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62" w:rsidRPr="00701A6D" w:rsidRDefault="00211418" w:rsidP="00CB7262">
      <w:pPr>
        <w:spacing w:after="0" w:line="288" w:lineRule="auto"/>
        <w:jc w:val="center"/>
        <w:rPr>
          <w:rFonts w:ascii="Tahoma" w:hAnsi="Tahoma" w:cs="Tahoma"/>
          <w:b/>
          <w:color w:val="4F6228" w:themeColor="accent3" w:themeShade="80"/>
          <w:sz w:val="28"/>
          <w:szCs w:val="3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8"/>
          <w:szCs w:val="30"/>
          <w:lang w:val="sr-Latn-ME"/>
        </w:rPr>
        <w:t>Uputstvo za popunjavanje</w:t>
      </w:r>
    </w:p>
    <w:p w:rsidR="00A66B52" w:rsidRPr="00701A6D" w:rsidRDefault="00211418" w:rsidP="00A66B52">
      <w:pPr>
        <w:spacing w:after="0" w:line="264" w:lineRule="auto"/>
        <w:jc w:val="center"/>
        <w:rPr>
          <w:rFonts w:ascii="Tahoma" w:hAnsi="Tahoma" w:cs="Tahoma"/>
          <w:b/>
          <w:color w:val="00206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002060"/>
          <w:sz w:val="26"/>
          <w:szCs w:val="26"/>
          <w:lang w:val="sr-Latn-ME"/>
        </w:rPr>
        <w:t xml:space="preserve">Formulara za konceptualizaciju za </w:t>
      </w:r>
      <w:r w:rsidR="00A66B52" w:rsidRPr="00701A6D">
        <w:rPr>
          <w:rFonts w:ascii="Tahoma" w:hAnsi="Tahoma" w:cs="Tahoma"/>
          <w:b/>
          <w:color w:val="002060"/>
          <w:sz w:val="26"/>
          <w:szCs w:val="26"/>
          <w:lang w:val="sr-Latn-ME"/>
        </w:rPr>
        <w:t xml:space="preserve"> </w:t>
      </w:r>
    </w:p>
    <w:p w:rsidR="00A66B52" w:rsidRPr="00701A6D" w:rsidRDefault="00211418" w:rsidP="00A66B52">
      <w:pPr>
        <w:spacing w:after="120" w:line="240" w:lineRule="auto"/>
        <w:jc w:val="center"/>
        <w:rPr>
          <w:rFonts w:ascii="Tahoma" w:hAnsi="Tahoma" w:cs="Tahoma"/>
          <w:b/>
          <w:color w:val="00206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002060"/>
          <w:sz w:val="26"/>
          <w:szCs w:val="26"/>
          <w:lang w:val="sr-Latn-ME"/>
        </w:rPr>
        <w:t>Shema terapiju</w:t>
      </w:r>
    </w:p>
    <w:p w:rsidR="00A66B52" w:rsidRPr="00701A6D" w:rsidRDefault="00211418" w:rsidP="00A66B5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2.</w:t>
      </w:r>
      <w:r w:rsidR="00A66B52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Izdanje</w:t>
      </w:r>
    </w:p>
    <w:p w:rsidR="00E36A25" w:rsidRPr="00701A6D" w:rsidRDefault="00A66B52" w:rsidP="00A66B5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color w:val="632423" w:themeColor="accent2" w:themeShade="80"/>
          <w:lang w:val="sr-Latn-ME"/>
        </w:rPr>
        <w:t>Ver</w:t>
      </w:r>
      <w:r w:rsidR="00211418" w:rsidRPr="00701A6D">
        <w:rPr>
          <w:rFonts w:ascii="Tahoma" w:hAnsi="Tahoma" w:cs="Tahoma"/>
          <w:color w:val="632423" w:themeColor="accent2" w:themeShade="80"/>
          <w:lang w:val="sr-Latn-ME"/>
        </w:rPr>
        <w:t>zija</w:t>
      </w:r>
      <w:r w:rsidRPr="00701A6D">
        <w:rPr>
          <w:rFonts w:ascii="Tahoma" w:hAnsi="Tahoma" w:cs="Tahoma"/>
          <w:color w:val="632423" w:themeColor="accent2" w:themeShade="80"/>
          <w:lang w:val="sr-Latn-ME"/>
        </w:rPr>
        <w:t xml:space="preserve"> 2.</w:t>
      </w:r>
      <w:r w:rsidR="00151C48" w:rsidRPr="00701A6D">
        <w:rPr>
          <w:rFonts w:ascii="Tahoma" w:hAnsi="Tahoma" w:cs="Tahoma"/>
          <w:color w:val="632423" w:themeColor="accent2" w:themeShade="80"/>
          <w:lang w:val="sr-Latn-ME"/>
        </w:rPr>
        <w:t>2</w:t>
      </w:r>
      <w:r w:rsidR="00D44596" w:rsidRPr="00701A6D">
        <w:rPr>
          <w:rFonts w:ascii="Tahoma" w:hAnsi="Tahoma" w:cs="Tahoma"/>
          <w:color w:val="632423" w:themeColor="accent2" w:themeShade="80"/>
          <w:lang w:val="sr-Latn-ME"/>
        </w:rPr>
        <w:t>2</w:t>
      </w:r>
    </w:p>
    <w:p w:rsidR="000410E4" w:rsidRPr="00701A6D" w:rsidRDefault="00E976A0" w:rsidP="00EB7373">
      <w:pPr>
        <w:keepLines/>
        <w:spacing w:after="160" w:line="264" w:lineRule="auto"/>
        <w:rPr>
          <w:rFonts w:ascii="Tahoma" w:hAnsi="Tahoma" w:cs="Tahoma"/>
          <w:color w:val="002060"/>
          <w:sz w:val="26"/>
          <w:szCs w:val="26"/>
          <w:lang w:val="sr-Latn-ME"/>
        </w:rPr>
      </w:pPr>
      <w:proofErr w:type="spellStart"/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Pregled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A30776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-</w:t>
      </w: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sažetak</w:t>
      </w:r>
      <w:r w:rsidR="000410E4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</w:p>
    <w:p w:rsidR="00051F9C" w:rsidRPr="00701A6D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Svrha ovog formulara je da </w:t>
      </w:r>
      <w:r w:rsidR="00A30776" w:rsidRPr="00701A6D">
        <w:rPr>
          <w:rFonts w:ascii="Tahoma" w:hAnsi="Tahoma" w:cs="Tahoma"/>
          <w:b/>
          <w:color w:val="4F6228" w:themeColor="accent3" w:themeShade="80"/>
          <w:lang w:val="sr-Latn-ME"/>
        </w:rPr>
        <w:t>Vas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vodi kroz prikupljanje osnovnih informacija koje su 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Vam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potrebne iz faze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 pacijenta, kako bi 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Vam</w:t>
      </w:r>
      <w:r w:rsidR="008A06E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to poslužilo kao osnova za </w:t>
      </w:r>
      <w:r w:rsidR="008A06E0" w:rsidRPr="00701A6D">
        <w:rPr>
          <w:rFonts w:ascii="Tahoma" w:hAnsi="Tahoma" w:cs="Tahoma"/>
          <w:b/>
          <w:color w:val="4F6228" w:themeColor="accent3" w:themeShade="80"/>
          <w:lang w:val="sr-Latn-ME"/>
        </w:rPr>
        <w:t>k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onceptualizaciju slučaja. </w:t>
      </w:r>
      <w:r w:rsidR="00051F9C" w:rsidRPr="00701A6D">
        <w:rPr>
          <w:rFonts w:ascii="Tahoma" w:hAnsi="Tahoma" w:cs="Tahoma"/>
          <w:b/>
          <w:color w:val="4F6228" w:themeColor="accent3" w:themeShade="80"/>
          <w:lang w:val="sr-Latn-ME"/>
        </w:rPr>
        <w:t>Preporuka je da se, kako terapija napreduje, vraćate ovom formularu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, te da ga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mijenja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te </w:t>
      </w:r>
      <w:r w:rsidR="00051F9C" w:rsidRPr="00701A6D">
        <w:rPr>
          <w:rFonts w:ascii="Tahoma" w:hAnsi="Tahoma" w:cs="Tahoma"/>
          <w:b/>
          <w:color w:val="4F6228" w:themeColor="accent3" w:themeShade="80"/>
          <w:lang w:val="sr-Latn-ME"/>
        </w:rPr>
        <w:t>i dopunj</w:t>
      </w:r>
      <w:r w:rsidR="00222D29" w:rsidRPr="00701A6D">
        <w:rPr>
          <w:rFonts w:ascii="Tahoma" w:hAnsi="Tahoma" w:cs="Tahoma"/>
          <w:b/>
          <w:color w:val="4F6228" w:themeColor="accent3" w:themeShade="80"/>
          <w:lang w:val="sr-Latn-ME"/>
        </w:rPr>
        <w:t>ava</w:t>
      </w:r>
      <w:r w:rsidR="00051F9C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te sa novim informacijama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koje izađu na vid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elo</w:t>
      </w:r>
      <w:r w:rsidR="00051F9C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. </w:t>
      </w:r>
    </w:p>
    <w:p w:rsidR="00DC2FFF" w:rsidRPr="00701A6D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U nekim </w:t>
      </w:r>
      <w:r w:rsidR="00DF5B0C" w:rsidRPr="00701A6D">
        <w:rPr>
          <w:rFonts w:ascii="Tahoma" w:hAnsi="Tahoma" w:cs="Tahoma"/>
          <w:b/>
          <w:color w:val="4F6228" w:themeColor="accent3" w:themeShade="80"/>
          <w:lang w:val="sr-Latn-ME"/>
        </w:rPr>
        <w:t>trenucima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Vam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može d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elovati kao da se od </w:t>
      </w:r>
      <w:r w:rsidR="00A30776" w:rsidRPr="00701A6D">
        <w:rPr>
          <w:rFonts w:ascii="Tahoma" w:hAnsi="Tahoma" w:cs="Tahoma"/>
          <w:b/>
          <w:color w:val="4F6228" w:themeColor="accent3" w:themeShade="80"/>
          <w:lang w:val="sr-Latn-ME"/>
        </w:rPr>
        <w:t>Vas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traži da ponavljate iste informacije na različitim d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elovima formulara. Kada se ovo dogodi, nema potrebe da ponavljate detalje. </w:t>
      </w:r>
      <w:r w:rsidR="00DC2FF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Možete samo da napravite referencu koja se odnosi na prethodni ili naredni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dio</w:t>
      </w:r>
      <w:r w:rsidR="00DC2FF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formulara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 kome je taj materijal već prikazan. </w:t>
      </w:r>
    </w:p>
    <w:p w:rsidR="000B2983" w:rsidRPr="00701A6D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Ukoliko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želite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da uključite više informacija, možete da dodate nove stranice za bilo koji odgovor, dopišete komentar na kraj formulara ili proširite bilo koji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dio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</w:p>
    <w:p w:rsidR="00435A84" w:rsidRPr="00701A6D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002060"/>
          <w:sz w:val="24"/>
          <w:szCs w:val="24"/>
          <w:lang w:val="sr-Latn-ME"/>
        </w:rPr>
      </w:pPr>
    </w:p>
    <w:p w:rsidR="007756AF" w:rsidRPr="00701A6D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Terapeutovo ime</w:t>
      </w:r>
      <w:r w:rsidR="007756AF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5D78A3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Ime i prezime terapeuta koji radi sa pacijentom i popunjava ovaj formular</w:t>
      </w:r>
    </w:p>
    <w:p w:rsidR="00A61C60" w:rsidRPr="00701A6D" w:rsidRDefault="0046252C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Dat</w:t>
      </w:r>
      <w:r w:rsidR="00435A8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um</w:t>
      </w:r>
      <w:r w:rsidR="005D78A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:  </w:t>
      </w:r>
      <w:r w:rsidR="00435A84" w:rsidRPr="00701A6D">
        <w:rPr>
          <w:rFonts w:ascii="Tahoma" w:hAnsi="Tahoma" w:cs="Tahoma"/>
          <w:b/>
          <w:color w:val="4F6228" w:themeColor="accent3" w:themeShade="80"/>
          <w:lang w:val="sr-Latn-ME"/>
        </w:rPr>
        <w:t>Datum kada je terapeut završio sa popunjavanjem ili dopunjavanjem ovog formulara</w:t>
      </w:r>
    </w:p>
    <w:p w:rsidR="00A61C60" w:rsidRPr="00701A6D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Broj seansi</w:t>
      </w:r>
      <w:r w:rsidR="00A61C60"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:</w:t>
      </w:r>
      <w:r w:rsidR="00A61C60" w:rsidRPr="00701A6D">
        <w:rPr>
          <w:rFonts w:ascii="Tahoma" w:hAnsi="Tahoma" w:cs="Tahoma"/>
          <w:color w:val="17365D" w:themeColor="text2" w:themeShade="BF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>Broj seansi uključujući i pacijentovu prvu seansu</w:t>
      </w:r>
    </w:p>
    <w:p w:rsidR="00435A84" w:rsidRPr="00701A6D" w:rsidRDefault="0006741B" w:rsidP="00B85BBB">
      <w:pPr>
        <w:keepLines/>
        <w:spacing w:after="360" w:line="264" w:lineRule="auto"/>
        <w:ind w:left="289"/>
        <w:rPr>
          <w:rFonts w:ascii="Tahoma" w:hAnsi="Tahoma" w:cs="Tahoma"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Broj m</w:t>
      </w:r>
      <w:r w:rsidR="00FB2DD2"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j</w:t>
      </w:r>
      <w:r w:rsidR="00435A84"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eseci od prve seanse</w:t>
      </w:r>
      <w:r w:rsidR="00A61C60" w:rsidRPr="00701A6D">
        <w:rPr>
          <w:rFonts w:ascii="Tahoma" w:hAnsi="Tahoma" w:cs="Tahoma"/>
          <w:b/>
          <w:color w:val="17365D" w:themeColor="text2" w:themeShade="BF"/>
          <w:sz w:val="24"/>
          <w:szCs w:val="24"/>
          <w:lang w:val="sr-Latn-ME"/>
        </w:rPr>
        <w:t>:</w:t>
      </w:r>
      <w:r w:rsidR="00A61C60" w:rsidRPr="00701A6D">
        <w:rPr>
          <w:rFonts w:ascii="Tahoma" w:hAnsi="Tahoma" w:cs="Tahoma"/>
          <w:color w:val="17365D" w:themeColor="text2" w:themeShade="BF"/>
          <w:sz w:val="24"/>
          <w:szCs w:val="24"/>
          <w:lang w:val="sr-Latn-ME"/>
        </w:rPr>
        <w:t xml:space="preserve"> </w:t>
      </w:r>
      <w:r w:rsidR="00435A84"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 xml:space="preserve">Broj </w:t>
      </w:r>
      <w:r w:rsidR="00FB2DD2"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>mjesec</w:t>
      </w:r>
      <w:r w:rsidR="00435A84"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>i od pacijentove prve seanse</w:t>
      </w:r>
      <w:r w:rsidR="00BC1981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  </w:t>
      </w:r>
    </w:p>
    <w:p w:rsidR="005B40FD" w:rsidRPr="00701A6D" w:rsidRDefault="009C62C0" w:rsidP="00B85BBB">
      <w:pPr>
        <w:keepLines/>
        <w:spacing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 </w:t>
      </w:r>
      <w:r w:rsidR="00EC5876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7C7390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Osnovne informacije o pacijentu</w:t>
      </w:r>
    </w:p>
    <w:p w:rsidR="00773FD3" w:rsidRPr="00701A6D" w:rsidRDefault="00D614A6" w:rsidP="00B85BBB">
      <w:pPr>
        <w:spacing w:after="120" w:line="264" w:lineRule="auto"/>
        <w:ind w:firstLine="289"/>
        <w:rPr>
          <w:rFonts w:ascii="Tahoma" w:hAnsi="Tahoma" w:cs="Tahoma"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Pacijentovo ime /</w:t>
      </w:r>
      <w:r w:rsidR="006B217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06741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Br.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BA070E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Pacijentovo ime, pseudonim ili identifikaciona šifra</w:t>
      </w:r>
      <w:r w:rsidR="00F72DDF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                                       </w:t>
      </w:r>
      <w:r w:rsidR="00BA1CC8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        </w:t>
      </w:r>
      <w:r w:rsidR="00D47F05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</w:t>
      </w:r>
      <w:r w:rsidR="00373E51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</w:t>
      </w:r>
      <w:r w:rsidR="00C65201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</w:t>
      </w:r>
    </w:p>
    <w:p w:rsidR="00816F9F" w:rsidRPr="00701A6D" w:rsidRDefault="00BD4A95" w:rsidP="00B85BBB">
      <w:pPr>
        <w:spacing w:after="120" w:line="264" w:lineRule="auto"/>
        <w:ind w:left="289"/>
        <w:rPr>
          <w:rFonts w:ascii="Tahoma" w:hAnsi="Tahoma" w:cs="Tahoma"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Uzrast</w:t>
      </w:r>
      <w:r w:rsidR="006B217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1E074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/</w:t>
      </w:r>
      <w:r w:rsidR="006B217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1E074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D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atum rođenja</w:t>
      </w:r>
      <w:r w:rsidR="006E2467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6E2467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Unesite broj pacijentovih godina na dan kada ste popunili formular ili datum rođenja. Možete da unesete i jedno i drugo.</w:t>
      </w:r>
      <w:r w:rsidR="00816F9F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</w:t>
      </w:r>
    </w:p>
    <w:p w:rsidR="00BF6278" w:rsidRPr="00701A6D" w:rsidRDefault="00BD4A95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Trenutni status veze/ Seksualna  Or</w:t>
      </w:r>
      <w:r w:rsidR="006B217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i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jentacija/ Deca (ukoliko ih ima):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Navedite da li je pacijent u vezi (singl, oženjen, u vanbračnoj zajednici i sl</w:t>
      </w:r>
      <w:r w:rsidR="006B2174" w:rsidRPr="00701A6D">
        <w:rPr>
          <w:rFonts w:ascii="Tahoma" w:hAnsi="Tahoma" w:cs="Tahoma"/>
          <w:b/>
          <w:color w:val="4F6228" w:themeColor="accent3" w:themeShade="80"/>
          <w:lang w:val="sr-Latn-ME"/>
        </w:rPr>
        <w:t>ično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)?  Koja je pacijentova iskazana seksualna or</w:t>
      </w:r>
      <w:r w:rsidR="006B2174" w:rsidRP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jentacija? Da li pacijent ima d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ecu? Ako da, koliko im je godina?</w:t>
      </w:r>
    </w:p>
    <w:p w:rsidR="00907D82" w:rsidRPr="00701A6D" w:rsidRDefault="00BF6278" w:rsidP="00B85BBB">
      <w:pPr>
        <w:spacing w:after="120" w:line="264" w:lineRule="auto"/>
        <w:ind w:left="576" w:hanging="576"/>
        <w:rPr>
          <w:rFonts w:ascii="Tahoma" w:hAnsi="Tahoma" w:cs="Tahoma"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   </w:t>
      </w:r>
      <w:r w:rsidR="00BD4A95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Zanimanje</w:t>
      </w:r>
      <w:r w:rsidR="006E2467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BD4A95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i pozicija</w:t>
      </w:r>
      <w:r w:rsidR="006E2467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6E2467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 </w:t>
      </w:r>
      <w:r w:rsidR="00BD4A9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Šta je pacijentovo zanimanje, čime se bavi? Na kom je nivou pacijent u svojoj karijeri (npr. menadžer višeg nivoa, </w:t>
      </w:r>
      <w:proofErr w:type="spellStart"/>
      <w:r w:rsidR="00BD4A95" w:rsidRPr="00701A6D">
        <w:rPr>
          <w:rFonts w:ascii="Tahoma" w:hAnsi="Tahoma" w:cs="Tahoma"/>
          <w:b/>
          <w:color w:val="4F6228" w:themeColor="accent3" w:themeShade="80"/>
          <w:lang w:val="sr-Latn-ME"/>
        </w:rPr>
        <w:t>samozaposlen</w:t>
      </w:r>
      <w:proofErr w:type="spellEnd"/>
      <w:r w:rsidR="00BD4A95" w:rsidRPr="00701A6D">
        <w:rPr>
          <w:rFonts w:ascii="Tahoma" w:hAnsi="Tahoma" w:cs="Tahoma"/>
          <w:b/>
          <w:color w:val="4F6228" w:themeColor="accent3" w:themeShade="80"/>
          <w:lang w:val="sr-Latn-ME"/>
        </w:rPr>
        <w:t>, supervizor)?</w:t>
      </w:r>
      <w:r w:rsidR="006E2467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</w:t>
      </w:r>
      <w:r w:rsidR="00A81EF9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</w:t>
      </w:r>
      <w:r w:rsidR="00CD21F3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</w:t>
      </w:r>
      <w:r w:rsidR="00FF3F6B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</w:t>
      </w:r>
      <w:r w:rsidR="00CD21F3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</w:t>
      </w:r>
      <w:r w:rsidR="00FF088C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</w:t>
      </w:r>
      <w:r w:rsidR="00F37F33" w:rsidRPr="00701A6D"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  <w:t xml:space="preserve">                 </w:t>
      </w:r>
    </w:p>
    <w:p w:rsidR="004B111A" w:rsidRPr="00701A6D" w:rsidRDefault="00BD4A95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Najviši obrazovni nivo</w:t>
      </w:r>
      <w:r w:rsidR="00F37F3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F37F33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</w:t>
      </w:r>
      <w:r w:rsidR="006C12D8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Koji je najviši nivo obrazovanja koje je pacijent stekao?</w:t>
      </w:r>
    </w:p>
    <w:p w:rsidR="007B0378" w:rsidRPr="00701A6D" w:rsidRDefault="00BD4A95" w:rsidP="004B111A">
      <w:pPr>
        <w:spacing w:after="360" w:line="264" w:lineRule="auto"/>
        <w:ind w:left="720" w:hanging="432"/>
        <w:rPr>
          <w:rFonts w:ascii="Tahoma" w:hAnsi="Tahoma" w:cs="Tahoma"/>
          <w:color w:val="4F6228" w:themeColor="accent3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lastRenderedPageBreak/>
        <w:t>Zemlja rođenja</w:t>
      </w:r>
      <w:r w:rsidR="007C739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/</w:t>
      </w:r>
      <w:r w:rsidR="007C739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V</w:t>
      </w:r>
      <w:r w:rsidR="00FB2DD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j</w:t>
      </w:r>
      <w:r w:rsidR="007C739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erska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pripadnost</w:t>
      </w:r>
      <w:r w:rsidR="007C739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/</w:t>
      </w:r>
      <w:r w:rsidR="007C739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Etnička grupa</w:t>
      </w:r>
      <w:r w:rsidR="009C62C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BD7D09" w:rsidRPr="00701A6D">
        <w:rPr>
          <w:rFonts w:ascii="Tahoma" w:hAnsi="Tahoma" w:cs="Tahoma"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Navedite pacijentovu zemlju rođenja i </w:t>
      </w:r>
      <w:r w:rsidR="007C7390" w:rsidRPr="00701A6D">
        <w:rPr>
          <w:rFonts w:ascii="Tahoma" w:hAnsi="Tahoma" w:cs="Tahoma"/>
          <w:b/>
          <w:color w:val="4F6228" w:themeColor="accent3" w:themeShade="80"/>
          <w:lang w:val="sr-Latn-ME"/>
        </w:rPr>
        <w:t>v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7C7390" w:rsidRPr="00701A6D">
        <w:rPr>
          <w:rFonts w:ascii="Tahoma" w:hAnsi="Tahoma" w:cs="Tahoma"/>
          <w:b/>
          <w:color w:val="4F6228" w:themeColor="accent3" w:themeShade="80"/>
          <w:lang w:val="sr-Latn-ME"/>
        </w:rPr>
        <w:t>ersku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pripadnost. Ukoliko je to relevantno, uključite pacijentovo etničko por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eklo</w:t>
      </w:r>
      <w:r w:rsidR="009129C7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</w:p>
    <w:p w:rsidR="001E074D" w:rsidRPr="00701A6D" w:rsidRDefault="004A75E4" w:rsidP="00EB7373">
      <w:pPr>
        <w:keepLines/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II </w:t>
      </w:r>
      <w:r w:rsidR="005F6A37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Zašto je </w:t>
      </w:r>
      <w:r w:rsidR="007C7390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ovaj </w:t>
      </w:r>
      <w:r w:rsidR="005F6A37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 na terapiji</w:t>
      </w:r>
      <w:r w:rsidR="001E074D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?</w:t>
      </w:r>
    </w:p>
    <w:p w:rsidR="002A02A2" w:rsidRPr="00701A6D" w:rsidRDefault="007C7390" w:rsidP="002A02A2">
      <w:pPr>
        <w:keepLines/>
        <w:spacing w:after="240" w:line="240" w:lineRule="auto"/>
        <w:ind w:left="454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Šta je pacijenta primarno motivisalo da dođe na tretman? Koji aspekti pacijentovih životnih okolnosti, bitni događaji, simptomi / poremećaji ili problematične emocije /</w:t>
      </w:r>
      <w:r w:rsidR="00222D29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ponašanja doprinose njenom/njegovom problemu (npr. zdravstveni problemi, problemi u vezama, b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esni ispadi,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anoreksija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, zloupotreba supstanci, teškoće na poslu, faze životnog ciklusa)? </w:t>
      </w:r>
      <w:r w:rsidR="005F6A37" w:rsidRPr="00701A6D">
        <w:rPr>
          <w:rFonts w:ascii="Tahoma" w:hAnsi="Tahoma" w:cs="Tahoma"/>
          <w:b/>
          <w:color w:val="4F6228" w:themeColor="accent3" w:themeShade="80"/>
          <w:lang w:val="sr-Latn-ME"/>
        </w:rPr>
        <w:t>Prodiskutujte razloge zbog kojih je pacijent inicijalno došao na terapiju i zašto ona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5F6A3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/on dolazi na terapiju sada. Da li pacijent dolazi dobrovoljno? Koliki je pacijentov trenutni nivo </w:t>
      </w:r>
      <w:proofErr w:type="spellStart"/>
      <w:r w:rsidR="005F6A37" w:rsidRPr="00701A6D">
        <w:rPr>
          <w:rFonts w:ascii="Tahoma" w:hAnsi="Tahoma" w:cs="Tahoma"/>
          <w:b/>
          <w:color w:val="4F6228" w:themeColor="accent3" w:themeShade="80"/>
          <w:lang w:val="sr-Latn-ME"/>
        </w:rPr>
        <w:t>distresa</w:t>
      </w:r>
      <w:proofErr w:type="spellEnd"/>
      <w:r w:rsidR="005F6A37" w:rsidRPr="00701A6D">
        <w:rPr>
          <w:rFonts w:ascii="Tahoma" w:hAnsi="Tahoma" w:cs="Tahoma"/>
          <w:b/>
          <w:color w:val="4F6228" w:themeColor="accent3" w:themeShade="80"/>
          <w:lang w:val="sr-Latn-ME"/>
        </w:rPr>
        <w:t>?</w:t>
      </w:r>
    </w:p>
    <w:p w:rsidR="00713117" w:rsidRPr="00701A6D" w:rsidRDefault="00E138C7" w:rsidP="002A02A2">
      <w:pPr>
        <w:keepLines/>
        <w:spacing w:after="240" w:line="240" w:lineRule="auto"/>
        <w:rPr>
          <w:rFonts w:ascii="Tahoma" w:hAnsi="Tahoma" w:cs="Tahoma"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III </w:t>
      </w:r>
      <w:r w:rsidR="007C7390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Opšti utisci o pacijentu</w:t>
      </w:r>
    </w:p>
    <w:p w:rsidR="007C7390" w:rsidRPr="00701A6D" w:rsidRDefault="007C7390" w:rsidP="002A02A2">
      <w:pPr>
        <w:keepLines/>
        <w:spacing w:after="240" w:line="240" w:lineRule="auto"/>
        <w:ind w:left="454"/>
        <w:rPr>
          <w:rFonts w:ascii="Tahoma" w:eastAsia="Times New Roman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Koristeći svakodnevni govor, ukratko opišite kako pacijent uopšteno d</w:t>
      </w:r>
      <w:r w:rsidR="00663F7B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eluje tokom seansi (</w:t>
      </w:r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npr. rezervisano, </w:t>
      </w:r>
      <w:proofErr w:type="spellStart"/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hostilno</w:t>
      </w:r>
      <w:proofErr w:type="spellEnd"/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, kao neko ko jako </w:t>
      </w:r>
      <w:proofErr w:type="spellStart"/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želi</w:t>
      </w:r>
      <w:proofErr w:type="spellEnd"/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 da udovolji, zaht</w:t>
      </w:r>
      <w:r w:rsidR="00663F7B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j</w:t>
      </w:r>
      <w:r w:rsidR="00222D29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evno, artikulisano, neemotivno</w:t>
      </w: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). Molimo </w:t>
      </w:r>
      <w:r w:rsidR="00A30776"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Vas</w:t>
      </w: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 da na ova pitanja odgovorite uzimajući u obzir i </w:t>
      </w:r>
      <w:r w:rsidRPr="00701A6D">
        <w:rPr>
          <w:rFonts w:ascii="Tahoma" w:eastAsia="Times New Roman" w:hAnsi="Tahoma" w:cs="Tahoma"/>
          <w:b/>
          <w:i/>
          <w:iCs/>
          <w:color w:val="4F6228" w:themeColor="accent3" w:themeShade="80"/>
          <w:lang w:val="sr-Latn-ME"/>
        </w:rPr>
        <w:t>inicijalne</w:t>
      </w: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 i </w:t>
      </w:r>
      <w:r w:rsidRPr="00701A6D">
        <w:rPr>
          <w:rFonts w:ascii="Tahoma" w:eastAsia="Times New Roman" w:hAnsi="Tahoma" w:cs="Tahoma"/>
          <w:b/>
          <w:i/>
          <w:iCs/>
          <w:color w:val="4F6228" w:themeColor="accent3" w:themeShade="80"/>
          <w:lang w:val="sr-Latn-ME"/>
        </w:rPr>
        <w:t xml:space="preserve">sadašnje </w:t>
      </w:r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 xml:space="preserve">seanse. Obratite pažnju na to da ova stavka ne uključuje diskutovanje o terapijskom odnosu ili strategijama za </w:t>
      </w:r>
      <w:proofErr w:type="spellStart"/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promenu</w:t>
      </w:r>
      <w:proofErr w:type="spellEnd"/>
      <w:r w:rsidRPr="00701A6D">
        <w:rPr>
          <w:rFonts w:ascii="Tahoma" w:eastAsia="Times New Roman" w:hAnsi="Tahoma" w:cs="Tahoma"/>
          <w:b/>
          <w:color w:val="4F6228" w:themeColor="accent3" w:themeShade="80"/>
          <w:lang w:val="sr-Latn-ME"/>
        </w:rPr>
        <w:t>.</w:t>
      </w:r>
    </w:p>
    <w:p w:rsidR="00CA0661" w:rsidRPr="00701A6D" w:rsidRDefault="00F106A7" w:rsidP="00EB7373">
      <w:pPr>
        <w:keepLines/>
        <w:spacing w:after="120" w:line="240" w:lineRule="auto"/>
        <w:rPr>
          <w:rFonts w:ascii="Tahoma" w:eastAsia="Times New Roman" w:hAnsi="Tahoma" w:cs="Tahoma"/>
          <w:b/>
          <w:color w:val="4F6228" w:themeColor="accent3" w:themeShade="80"/>
          <w:sz w:val="20"/>
          <w:szCs w:val="2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CD35B5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V</w:t>
      </w: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B702A0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Pacijentova trenutna dijagnostička perspektiva</w:t>
      </w:r>
    </w:p>
    <w:p w:rsidR="00D17069" w:rsidRPr="00701A6D" w:rsidRDefault="00B702A0" w:rsidP="00EB7373">
      <w:pPr>
        <w:pStyle w:val="ListParagraph"/>
        <w:keepLines/>
        <w:numPr>
          <w:ilvl w:val="0"/>
          <w:numId w:val="26"/>
        </w:numPr>
        <w:spacing w:after="60" w:line="240" w:lineRule="auto"/>
        <w:ind w:left="646" w:hanging="357"/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Glavne dijagnoze</w:t>
      </w:r>
      <w:r w:rsidR="00EC5876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:</w:t>
      </w:r>
      <w:r w:rsidR="00EC5876" w:rsidRPr="00701A6D"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  <w:t xml:space="preserve"> </w:t>
      </w:r>
      <w:r w:rsidR="00EC5876" w:rsidRPr="00701A6D">
        <w:rPr>
          <w:rFonts w:ascii="Tahoma" w:hAnsi="Tahoma" w:cs="Tahoma"/>
          <w:color w:val="632423" w:themeColor="accent2" w:themeShade="80"/>
          <w:lang w:val="sr-Latn-ME"/>
        </w:rPr>
        <w:t>(</w:t>
      </w:r>
      <w:r w:rsidRPr="00701A6D">
        <w:rPr>
          <w:rFonts w:ascii="Tahoma" w:hAnsi="Tahoma" w:cs="Tahoma"/>
          <w:color w:val="632423" w:themeColor="accent2" w:themeShade="80"/>
          <w:lang w:val="sr-Latn-ME"/>
        </w:rPr>
        <w:t>uključite ime i šifru za svaki ICD-10-CM poremećaj</w:t>
      </w:r>
      <w:r w:rsidR="00FE573F" w:rsidRPr="00701A6D">
        <w:rPr>
          <w:rFonts w:ascii="Tahoma" w:hAnsi="Tahoma" w:cs="Tahoma"/>
          <w:color w:val="632423" w:themeColor="accent2" w:themeShade="80"/>
          <w:lang w:val="sr-Latn-ME"/>
        </w:rPr>
        <w:t>)</w:t>
      </w:r>
    </w:p>
    <w:p w:rsidR="00B702A0" w:rsidRPr="00701A6D" w:rsidRDefault="00B702A0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Navedite do 4 psihijatrijske dijagnoze koje se odnose na pacijenta koristeći se dijagnostičkim priručnikom ICD-10-CM. Za svaku dijagnozu uključite i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ime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i šifru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(numerički kod). </w:t>
      </w:r>
    </w:p>
    <w:p w:rsidR="00B01EE3" w:rsidRPr="00701A6D" w:rsidRDefault="00B702A0" w:rsidP="00EF29D2">
      <w:pPr>
        <w:keepLines/>
        <w:spacing w:after="6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Kliknite na ovaj link kako bi</w:t>
      </w:r>
      <w:r w:rsidR="00FE546B" w:rsidRPr="00701A6D">
        <w:rPr>
          <w:rFonts w:ascii="Tahoma" w:hAnsi="Tahoma" w:cs="Tahoma"/>
          <w:b/>
          <w:color w:val="4F6228" w:themeColor="accent3" w:themeShade="80"/>
          <w:lang w:val="sr-Latn-ME"/>
        </w:rPr>
        <w:t>ste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skinuli sveobuhvatni PDF dokument koji sadrži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originalne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ICD-10 psihijatrijske šifre, sa njihovim zvaničnim nazivima i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detaljnim dijagnostičkim uputstvima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B01EE3" w:rsidRPr="00701A6D">
        <w:rPr>
          <w:rFonts w:ascii="Tahoma" w:hAnsi="Tahoma" w:cs="Tahoma"/>
          <w:b/>
          <w:color w:val="4F6228" w:themeColor="accent3" w:themeShade="80"/>
          <w:lang w:val="sr-Latn-ME"/>
        </w:rPr>
        <w:t>(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strane</w:t>
      </w:r>
      <w:r w:rsidR="00B01EE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40-228):  </w:t>
      </w:r>
      <w:hyperlink r:id="rId8" w:history="1">
        <w:r w:rsidR="00B01EE3" w:rsidRPr="00701A6D">
          <w:rPr>
            <w:rStyle w:val="Hyperlink"/>
            <w:rFonts w:ascii="Tahoma" w:hAnsi="Tahoma" w:cs="Tahoma"/>
            <w:lang w:val="sr-Latn-ME"/>
          </w:rPr>
          <w:t>http://www.who.int/entity/classifications/icd/en/bluebook.pdf?ua=1</w:t>
        </w:r>
      </w:hyperlink>
    </w:p>
    <w:p w:rsidR="00B702A0" w:rsidRPr="00701A6D" w:rsidRDefault="00B702A0" w:rsidP="00114B1C">
      <w:pPr>
        <w:keepLines/>
        <w:spacing w:after="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Za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najaktuelniju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online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listu ICD-10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šifara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i imena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bez dijagnostičkih kriterijuma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kliknite na link ispod (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Dio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V): </w:t>
      </w:r>
    </w:p>
    <w:p w:rsidR="00B01EE3" w:rsidRPr="00701A6D" w:rsidRDefault="00B01EE3" w:rsidP="00EF29D2">
      <w:pPr>
        <w:keepLines/>
        <w:spacing w:after="240" w:line="240" w:lineRule="auto"/>
        <w:rPr>
          <w:rStyle w:val="Hyperlink"/>
          <w:rFonts w:ascii="Tahoma" w:hAnsi="Tahoma" w:cs="Tahoma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      </w:t>
      </w:r>
      <w:r w:rsidRPr="00701A6D">
        <w:rPr>
          <w:rFonts w:ascii="Tahoma" w:hAnsi="Tahoma" w:cs="Tahoma"/>
          <w:color w:val="4F6228" w:themeColor="accent3" w:themeShade="80"/>
          <w:lang w:val="sr-Latn-ME"/>
        </w:rPr>
        <w:t xml:space="preserve">   </w:t>
      </w:r>
      <w:hyperlink r:id="rId9" w:anchor="/F30-F39" w:history="1">
        <w:r w:rsidRPr="00701A6D">
          <w:rPr>
            <w:rStyle w:val="Hyperlink"/>
            <w:rFonts w:ascii="Tahoma" w:hAnsi="Tahoma" w:cs="Tahoma"/>
            <w:lang w:val="sr-Latn-ME"/>
          </w:rPr>
          <w:t>http://apps.who.int/classifications/icd10/browse/2016/en#/F30-F39</w:t>
        </w:r>
      </w:hyperlink>
    </w:p>
    <w:p w:rsidR="001432AA" w:rsidRPr="00701A6D" w:rsidRDefault="00DD34F2" w:rsidP="00EB7373">
      <w:pPr>
        <w:keepLines/>
        <w:spacing w:after="60" w:line="264" w:lineRule="auto"/>
        <w:rPr>
          <w:rFonts w:ascii="Tahoma" w:hAnsi="Tahoma" w:cs="Tahoma"/>
          <w:color w:val="984806" w:themeColor="accent6" w:themeShade="80"/>
          <w:sz w:val="20"/>
          <w:szCs w:val="20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   </w:t>
      </w:r>
      <w:r w:rsidR="001B60B7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B</w:t>
      </w:r>
      <w:r w:rsidR="00F106A7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.</w:t>
      </w:r>
      <w:r w:rsidR="00684D2C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</w:t>
      </w:r>
      <w:r w:rsidR="004B111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</w:t>
      </w:r>
      <w:r w:rsidR="00F17DD0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Trenutni nivo funkcionisanja u glavnim životnim oblastima</w:t>
      </w:r>
    </w:p>
    <w:p w:rsidR="00F17DD0" w:rsidRPr="00701A6D" w:rsidRDefault="00701A6D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Ocijenite</w:t>
      </w:r>
      <w:r w:rsidR="00F17DD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pacijenta na svakoj od 5 životnih oblasti u tabeli dol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F17DD0" w:rsidRPr="00701A6D">
        <w:rPr>
          <w:rFonts w:ascii="Tahoma" w:hAnsi="Tahoma" w:cs="Tahoma"/>
          <w:b/>
          <w:color w:val="4F6228" w:themeColor="accent3" w:themeShade="80"/>
          <w:lang w:val="sr-Latn-ME"/>
        </w:rPr>
        <w:t>e, koristeći datu šestostepenu skalu. Ukratko objasnite razloge za svaku oc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F17DD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enu. </w:t>
      </w:r>
      <w:r w:rsidR="006A7F3A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</w:p>
    <w:p w:rsidR="006C40C7" w:rsidRPr="00701A6D" w:rsidRDefault="00F17DD0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proofErr w:type="spellStart"/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Pregled</w:t>
      </w:r>
      <w:proofErr w:type="spellEnd"/>
      <w:r w:rsidR="001A4BC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.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Definisanje </w:t>
      </w:r>
      <w:r w:rsidRPr="00701A6D">
        <w:rPr>
          <w:rFonts w:ascii="Tahoma" w:hAnsi="Tahoma" w:cs="Tahoma"/>
          <w:b/>
          <w:i/>
          <w:color w:val="002060"/>
          <w:sz w:val="24"/>
          <w:szCs w:val="24"/>
          <w:lang w:val="sr-Latn-ME"/>
        </w:rPr>
        <w:t xml:space="preserve">trenutnog nivoa funkcionisanja </w:t>
      </w:r>
    </w:p>
    <w:p w:rsidR="00586829" w:rsidRPr="00701A6D" w:rsidRDefault="00586829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Trenutni nivo funkcionisanja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se definiše kao kvalitet pacijentovog generalnog ponašanja u svakoj životnoj oblasti ponaosob.  Ovo bi u principu trebalo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ocijen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iti iz perspektive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objektivnog</w:t>
      </w:r>
      <w:r w:rsidR="00663F7B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jivača –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ne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subjektivno. Takođe, </w:t>
      </w:r>
      <w:r w:rsidR="00D1626E" w:rsidRPr="00701A6D">
        <w:rPr>
          <w:rFonts w:ascii="Tahoma" w:hAnsi="Tahoma" w:cs="Tahoma"/>
          <w:b/>
          <w:color w:val="4F6228" w:themeColor="accent3" w:themeShade="80"/>
          <w:lang w:val="sr-Latn-ME"/>
        </w:rPr>
        <w:t>Vaša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a pacijenta treba da bude u poređenju sa </w:t>
      </w:r>
      <w:r w:rsidR="00923CF1" w:rsidRPr="00701A6D">
        <w:rPr>
          <w:rFonts w:ascii="Tahoma" w:hAnsi="Tahoma" w:cs="Tahoma"/>
          <w:bCs/>
          <w:color w:val="4F6228" w:themeColor="accent3" w:themeShade="80"/>
          <w:lang w:val="sr-Latn-ME"/>
        </w:rPr>
        <w:t>„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opštom populacijom</w:t>
      </w:r>
      <w:r w:rsidR="00923CF1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, a ne u poređenju sa drugim pacijentima ili nekom idealnom osobom.</w:t>
      </w:r>
    </w:p>
    <w:p w:rsidR="00B62AFC" w:rsidRPr="00701A6D" w:rsidRDefault="00B62AFC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ME"/>
        </w:rPr>
      </w:pPr>
    </w:p>
    <w:p w:rsidR="001A5A72" w:rsidRPr="00701A6D" w:rsidRDefault="001E6C3E" w:rsidP="002A02A2">
      <w:pPr>
        <w:keepLines/>
        <w:spacing w:after="60" w:line="264" w:lineRule="auto"/>
        <w:ind w:left="680"/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lastRenderedPageBreak/>
        <w:t>Kolona</w:t>
      </w:r>
      <w:r w:rsidR="001A4BC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2.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Skala za </w:t>
      </w:r>
      <w:r w:rsidR="00FB2DD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procjen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u </w:t>
      </w:r>
      <w:r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nivoa funkcionisanja</w:t>
      </w:r>
    </w:p>
    <w:p w:rsidR="001E6C3E" w:rsidRPr="00701A6D" w:rsidRDefault="001E6C3E" w:rsidP="002A02A2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 koloni 2 iskoristite dole datu šestostepenu skalu kako bi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ste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ocijen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ili pacijentov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aktuelni nivo funkcionisanja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za svaku od pet glavnih životnih oblasti datih u Koloni 1. </w:t>
      </w:r>
    </w:p>
    <w:tbl>
      <w:tblPr>
        <w:tblStyle w:val="TableGrid"/>
        <w:tblW w:w="0" w:type="auto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272"/>
      </w:tblGrid>
      <w:tr w:rsidR="004E3BC8" w:rsidRPr="00701A6D" w:rsidTr="001E6C3E">
        <w:tc>
          <w:tcPr>
            <w:tcW w:w="4655" w:type="dxa"/>
          </w:tcPr>
          <w:p w:rsidR="004E3BC8" w:rsidRPr="00701A6D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1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Nefunkcionisanje ili Veoma nisko funkcionisanje</w:t>
            </w:r>
          </w:p>
          <w:p w:rsidR="004E3BC8" w:rsidRPr="00701A6D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2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Nisko funkcionisanje</w:t>
            </w:r>
          </w:p>
          <w:p w:rsidR="004E3BC8" w:rsidRPr="00701A6D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3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Značajno oštećeno funkcionisanje</w:t>
            </w:r>
          </w:p>
        </w:tc>
        <w:tc>
          <w:tcPr>
            <w:tcW w:w="4272" w:type="dxa"/>
          </w:tcPr>
          <w:p w:rsidR="004E3BC8" w:rsidRPr="00701A6D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4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Um</w:t>
            </w:r>
            <w:r w:rsidR="00663F7B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j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ereno oštećeno funkcionisanje</w:t>
            </w:r>
          </w:p>
          <w:p w:rsidR="004E3BC8" w:rsidRPr="00701A6D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5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Dobro funkcionisanje</w:t>
            </w:r>
          </w:p>
          <w:p w:rsidR="004E3BC8" w:rsidRPr="00701A6D" w:rsidRDefault="004E3BC8" w:rsidP="004E3BC8">
            <w:pPr>
              <w:keepLines/>
              <w:spacing w:after="80" w:line="264" w:lineRule="auto"/>
              <w:rPr>
                <w:rFonts w:cs="Tahoma"/>
                <w:b/>
                <w:color w:val="632423" w:themeColor="accent2" w:themeShade="80"/>
                <w:lang w:val="sr-Latn-ME"/>
              </w:rPr>
            </w:pPr>
            <w:r w:rsidRPr="00701A6D">
              <w:rPr>
                <w:rFonts w:cs="Tahoma"/>
                <w:b/>
                <w:color w:val="632423" w:themeColor="accent2" w:themeShade="80"/>
                <w:lang w:val="sr-Latn-ME"/>
              </w:rPr>
              <w:t xml:space="preserve">6 = </w:t>
            </w:r>
            <w:r w:rsidR="001E6C3E" w:rsidRPr="00701A6D">
              <w:rPr>
                <w:rFonts w:cs="Tahoma"/>
                <w:b/>
                <w:color w:val="632423" w:themeColor="accent2" w:themeShade="80"/>
                <w:lang w:val="sr-Latn-ME"/>
              </w:rPr>
              <w:t>Vrlo dobro ili Odlično funkcionisanje</w:t>
            </w:r>
          </w:p>
        </w:tc>
      </w:tr>
    </w:tbl>
    <w:p w:rsidR="001E6C3E" w:rsidRPr="00701A6D" w:rsidRDefault="001E6C3E" w:rsidP="002A02A2">
      <w:pPr>
        <w:keepLines/>
        <w:spacing w:before="240"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Ukoliko postoje okolnosti van pacijentove kontrole koj</w:t>
      </w:r>
      <w:r w:rsidR="00D1626E" w:rsidRPr="00701A6D">
        <w:rPr>
          <w:rFonts w:ascii="Tahoma" w:hAnsi="Tahoma" w:cs="Tahoma"/>
          <w:b/>
          <w:color w:val="4F6228" w:themeColor="accent3" w:themeShade="80"/>
          <w:lang w:val="sr-Latn-ME"/>
        </w:rPr>
        <w:t>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čine da određenu životnu oblast nije moguće adekvatno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ocijen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iti (kao na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primjer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,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starost pacijenta ili skorašnji gubitak bliske osobe) napišite N/A (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 xml:space="preserve">nije </w:t>
      </w:r>
      <w:r w:rsidR="00701A6D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primjenljivo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) u Kolonu 2. Potom</w:t>
      </w:r>
      <w:r w:rsidR="00676AF6" w:rsidRPr="00701A6D">
        <w:rPr>
          <w:rFonts w:ascii="Tahoma" w:hAnsi="Tahoma" w:cs="Tahoma"/>
          <w:b/>
          <w:color w:val="4F6228" w:themeColor="accent3" w:themeShade="80"/>
          <w:lang w:val="sr-Latn-ME"/>
        </w:rPr>
        <w:t>, u Koloni 3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objasnite razloge zašto nije </w:t>
      </w:r>
      <w:r w:rsidR="00676AF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bilo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moguće adekvatno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ocijen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iti.</w:t>
      </w:r>
    </w:p>
    <w:p w:rsidR="007F50BC" w:rsidRPr="00701A6D" w:rsidRDefault="00A82B9C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Kolona</w:t>
      </w:r>
      <w:r w:rsidR="001266B1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333CC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3.</w:t>
      </w:r>
      <w:r w:rsidR="00644C4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3770E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proofErr w:type="spellStart"/>
      <w:r w:rsidR="00676AF6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Eksploracija</w:t>
      </w:r>
      <w:proofErr w:type="spellEnd"/>
      <w:r w:rsidR="00676AF6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ili elaboracija</w:t>
      </w:r>
    </w:p>
    <w:p w:rsidR="00D814C1" w:rsidRPr="00701A6D" w:rsidRDefault="00A82B9C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U Koloni 3 za svaku glavnu oblast života ukratko objasnite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 koju ste dali pacijentu.</w:t>
      </w:r>
      <w:r w:rsidR="00C97B7C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F53DED" w:rsidRPr="00701A6D" w:rsidRDefault="00A82B9C" w:rsidP="00A82B9C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Ukoliko postoje značajne razlike u pacijentovim ranijim i sadašnjim nivoima funkcionisanja, objasnite tu prom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enu.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Primjer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: Pacijent je imao odličan odnos sa prijateljima pr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 ulaska u veliku depresivnu epizodu</w:t>
      </w:r>
      <w:r w:rsidR="00C06463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="001174AC"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 xml:space="preserve">  </w:t>
      </w:r>
    </w:p>
    <w:p w:rsidR="001174AC" w:rsidRPr="00701A6D" w:rsidRDefault="00F53DED" w:rsidP="00496C95">
      <w:pPr>
        <w:keepLines/>
        <w:spacing w:after="120" w:line="264" w:lineRule="auto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A30A2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  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7C26E5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 </w:t>
      </w:r>
      <w:r w:rsidR="001266B1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 </w:t>
      </w:r>
      <w:r w:rsidR="00A82B9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Proširena objašnjenja za</w:t>
      </w:r>
      <w:r w:rsidR="0078498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5 </w:t>
      </w:r>
      <w:r w:rsidR="00A82B9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životnih oblasti</w:t>
      </w:r>
      <w:r w:rsidR="0078498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</w:p>
    <w:p w:rsidR="00A82B9C" w:rsidRPr="00701A6D" w:rsidRDefault="00A82B9C" w:rsidP="00E36A25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Da bi se pojasnil</w:t>
      </w:r>
      <w:r w:rsidR="00676AF6" w:rsidRPr="00701A6D">
        <w:rPr>
          <w:rFonts w:ascii="Tahoma" w:hAnsi="Tahoma" w:cs="Tahoma"/>
          <w:b/>
          <w:color w:val="4F6228" w:themeColor="accent3" w:themeShade="80"/>
          <w:lang w:val="sr-Latn-ME"/>
        </w:rPr>
        <w:t>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razlike, dajemo proširena objašnjenja 5 dole navedenih životnih oblasti:</w:t>
      </w:r>
    </w:p>
    <w:p w:rsidR="00A30A23" w:rsidRPr="00701A6D" w:rsidRDefault="00A82B9C" w:rsidP="00EB246A">
      <w:pPr>
        <w:pStyle w:val="ListParagraph"/>
        <w:keepLines/>
        <w:numPr>
          <w:ilvl w:val="0"/>
          <w:numId w:val="24"/>
        </w:numPr>
        <w:spacing w:after="240" w:line="240" w:lineRule="auto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Radno ili školsko postignuće</w:t>
      </w:r>
      <w:r w:rsidR="00A30A23" w:rsidRPr="00701A6D">
        <w:rPr>
          <w:rFonts w:ascii="Tahoma" w:hAnsi="Tahoma" w:cs="Tahoma"/>
          <w:b/>
          <w:color w:val="002060"/>
          <w:lang w:val="sr-Latn-ME"/>
        </w:rPr>
        <w:t xml:space="preserve">: 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Odnosi se na to koliko dobro pacijent funkcioniše na poslu ili u školi, u odnosu na dva kriterijuma: 1) šta se smatra </w:t>
      </w:r>
      <w:r w:rsidR="00252DC3" w:rsidRPr="00701A6D">
        <w:rPr>
          <w:rFonts w:ascii="Tahoma" w:hAnsi="Tahoma" w:cs="Tahoma"/>
          <w:bCs/>
          <w:color w:val="4F6228" w:themeColor="accent3" w:themeShade="80"/>
          <w:lang w:val="sr-Latn-ME"/>
        </w:rPr>
        <w:t>„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>normalnim</w:t>
      </w:r>
      <w:r w:rsidR="00B40022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za pacijentove godine i </w:t>
      </w:r>
      <w:proofErr w:type="spellStart"/>
      <w:r w:rsidR="00676AF6" w:rsidRPr="00701A6D">
        <w:rPr>
          <w:rFonts w:ascii="Tahoma" w:hAnsi="Tahoma" w:cs="Tahoma"/>
          <w:b/>
          <w:color w:val="4F6228" w:themeColor="accent3" w:themeShade="80"/>
          <w:lang w:val="sr-Latn-ME"/>
        </w:rPr>
        <w:t>uzrasnu</w:t>
      </w:r>
      <w:proofErr w:type="spellEnd"/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grupu i 2) za šta je pacijent najv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>erovatnije sposoban (na osnovu sposobnosti i sredine).</w:t>
      </w:r>
      <w:r w:rsidR="00252DC3" w:rsidRPr="00701A6D">
        <w:rPr>
          <w:lang w:val="sr-Latn-ME"/>
        </w:rPr>
        <w:t xml:space="preserve"> </w:t>
      </w:r>
    </w:p>
    <w:p w:rsidR="00677B52" w:rsidRPr="00701A6D" w:rsidRDefault="00677B52" w:rsidP="00924AB5">
      <w:pPr>
        <w:pStyle w:val="ListParagraph"/>
        <w:keepLines/>
        <w:spacing w:after="240" w:line="264" w:lineRule="auto"/>
        <w:ind w:left="1584"/>
        <w:rPr>
          <w:rFonts w:ascii="Tahoma" w:hAnsi="Tahoma" w:cs="Tahoma"/>
          <w:b/>
          <w:color w:val="984806" w:themeColor="accent6" w:themeShade="80"/>
          <w:lang w:val="sr-Latn-ME"/>
        </w:rPr>
      </w:pPr>
    </w:p>
    <w:p w:rsidR="00252DC3" w:rsidRPr="00701A6D" w:rsidRDefault="00A82B9C" w:rsidP="00252DC3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Intimni, Romantični, Dugoročni odnosi</w:t>
      </w:r>
      <w:r w:rsidR="00A30A23" w:rsidRPr="00701A6D">
        <w:rPr>
          <w:rFonts w:ascii="Tahoma" w:hAnsi="Tahoma" w:cs="Tahoma"/>
          <w:b/>
          <w:color w:val="002060"/>
          <w:lang w:val="sr-Latn-ME"/>
        </w:rPr>
        <w:t xml:space="preserve">:  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>Odnosi se na stabilne, relativno dugoročne veze sa intimnim partnerima. Ovi odnosi uključuju romantičnu i seksualnu komponentu tokom bar nekog perioda. Prim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eri bi bili bračne veze ili slični posvećeni odnosi i dugoročna partnerstva. Kratke veze ili </w:t>
      </w:r>
      <w:r w:rsidR="00252DC3" w:rsidRPr="00701A6D">
        <w:rPr>
          <w:rFonts w:ascii="Tahoma" w:hAnsi="Tahoma" w:cs="Tahoma"/>
          <w:bCs/>
          <w:color w:val="4F6228" w:themeColor="accent3" w:themeShade="80"/>
          <w:lang w:val="sr-Latn-ME"/>
        </w:rPr>
        <w:t>„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>prijateljstva sa seksualnim povlasticama</w:t>
      </w:r>
      <w:r w:rsidR="00B40022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ne spadaju u ovu kategoriju.</w:t>
      </w:r>
    </w:p>
    <w:p w:rsidR="000464AA" w:rsidRPr="00701A6D" w:rsidRDefault="000464AA" w:rsidP="000464AA">
      <w:pPr>
        <w:pStyle w:val="ListParagraph"/>
        <w:rPr>
          <w:rFonts w:ascii="Tahoma" w:hAnsi="Tahoma" w:cs="Tahoma"/>
          <w:b/>
          <w:color w:val="4F6228" w:themeColor="accent3" w:themeShade="80"/>
          <w:lang w:val="sr-Latn-ME"/>
        </w:rPr>
      </w:pPr>
    </w:p>
    <w:p w:rsidR="00676AF6" w:rsidRPr="00701A6D" w:rsidRDefault="00A82B9C" w:rsidP="00676AF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Porodični odnosi</w:t>
      </w:r>
      <w:r w:rsidR="00A30A23" w:rsidRPr="00701A6D">
        <w:rPr>
          <w:rFonts w:ascii="Tahoma" w:hAnsi="Tahoma" w:cs="Tahoma"/>
          <w:b/>
          <w:color w:val="002060"/>
          <w:lang w:val="sr-Latn-ME"/>
        </w:rPr>
        <w:t xml:space="preserve">:  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>Odnosi se na pacijentove odnose sa članovima porodice, uključujući njihovu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252DC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ecu, roditelje, babe i dede, braću i sestre i druge članove proširene porodice (npr. ujake, rođake, nećake, tazbinu). Ova kategorija ne uključuje romantične partnere poput muževa, partnere sa kojim žive, partnere sa kojim se zabavljaju i sl. </w:t>
      </w:r>
    </w:p>
    <w:p w:rsidR="00676AF6" w:rsidRPr="00701A6D" w:rsidRDefault="00676AF6" w:rsidP="00676AF6">
      <w:pPr>
        <w:pStyle w:val="ListParagraph"/>
        <w:rPr>
          <w:rFonts w:ascii="Tahoma" w:hAnsi="Tahoma" w:cs="Tahoma"/>
          <w:b/>
          <w:color w:val="4F6228" w:themeColor="accent3" w:themeShade="80"/>
          <w:lang w:val="sr-Latn-ME"/>
        </w:rPr>
      </w:pPr>
    </w:p>
    <w:p w:rsidR="00676AF6" w:rsidRPr="00701A6D" w:rsidRDefault="00676AF6" w:rsidP="00676AF6">
      <w:pPr>
        <w:rPr>
          <w:rFonts w:ascii="Tahoma" w:hAnsi="Tahoma" w:cs="Tahoma"/>
          <w:b/>
          <w:color w:val="4F6228" w:themeColor="accent3" w:themeShade="80"/>
          <w:lang w:val="sr-Latn-ME"/>
        </w:rPr>
      </w:pPr>
    </w:p>
    <w:p w:rsidR="00C026E6" w:rsidRPr="00701A6D" w:rsidRDefault="00A82B9C" w:rsidP="00C026E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lastRenderedPageBreak/>
        <w:t>Prijateljski i drugi socijalni odnosi</w:t>
      </w:r>
      <w:r w:rsidR="00A30A2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:</w:t>
      </w:r>
      <w:r w:rsidR="00A30A23" w:rsidRPr="00701A6D">
        <w:rPr>
          <w:rFonts w:ascii="Tahoma" w:hAnsi="Tahoma" w:cs="Tahoma"/>
          <w:b/>
          <w:color w:val="002060"/>
          <w:lang w:val="sr-Latn-ME"/>
        </w:rPr>
        <w:t xml:space="preserve"> 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Odnosi se na većinu trajnijih tipova socijalnih odnosa koji nisu gore navedeni. Poseban fokus treba da bude stavljen na sadašnji odnos sa prijateljima i u manjoj </w:t>
      </w:r>
      <w:proofErr w:type="spellStart"/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>meri</w:t>
      </w:r>
      <w:proofErr w:type="spellEnd"/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kolegama sa posla. Kratkoročna zabavljanja ili </w:t>
      </w:r>
      <w:r w:rsidR="00C026E6" w:rsidRPr="00701A6D">
        <w:rPr>
          <w:rFonts w:ascii="Tahoma" w:hAnsi="Tahoma" w:cs="Tahoma"/>
          <w:bCs/>
          <w:color w:val="4F6228" w:themeColor="accent3" w:themeShade="80"/>
          <w:lang w:val="sr-Latn-ME"/>
        </w:rPr>
        <w:t>„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>prijateljstva sa povlasticama</w:t>
      </w:r>
      <w:r w:rsidR="00B40022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mogu da budu uključena u ovu kategoriju. Uključenost u druge socijalne odnose kao što su komšiluk, članstvo u zajednici ili klubovima takođe mogu da budu uključeni u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ocjen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>jivanje.</w:t>
      </w:r>
    </w:p>
    <w:p w:rsidR="00677B52" w:rsidRPr="00701A6D" w:rsidRDefault="00677B52" w:rsidP="00992CEB">
      <w:pPr>
        <w:pStyle w:val="ListParagraph"/>
        <w:spacing w:line="240" w:lineRule="auto"/>
        <w:rPr>
          <w:rFonts w:ascii="Tahoma" w:hAnsi="Tahoma" w:cs="Tahoma"/>
          <w:b/>
          <w:color w:val="984806" w:themeColor="accent6" w:themeShade="80"/>
          <w:lang w:val="sr-Latn-ME"/>
        </w:rPr>
      </w:pPr>
    </w:p>
    <w:p w:rsidR="000C7828" w:rsidRPr="00701A6D" w:rsidRDefault="00A82B9C" w:rsidP="00A82B9C">
      <w:pPr>
        <w:pStyle w:val="ListParagraph"/>
        <w:keepLines/>
        <w:numPr>
          <w:ilvl w:val="0"/>
          <w:numId w:val="24"/>
        </w:numPr>
        <w:spacing w:after="360" w:line="240" w:lineRule="auto"/>
        <w:rPr>
          <w:rFonts w:ascii="Tahoma" w:hAnsi="Tahoma" w:cs="Tahoma"/>
          <w:b/>
          <w:color w:val="0F243E" w:themeColor="tex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F243E" w:themeColor="text2" w:themeShade="80"/>
          <w:sz w:val="24"/>
          <w:szCs w:val="24"/>
          <w:lang w:val="sr-Latn-ME"/>
        </w:rPr>
        <w:t>Solo funkcionisanje i vr</w:t>
      </w:r>
      <w:r w:rsidR="00663F7B" w:rsidRPr="00701A6D">
        <w:rPr>
          <w:rFonts w:ascii="Tahoma" w:hAnsi="Tahoma" w:cs="Tahoma"/>
          <w:b/>
          <w:color w:val="0F243E" w:themeColor="text2" w:themeShade="80"/>
          <w:sz w:val="24"/>
          <w:szCs w:val="24"/>
          <w:lang w:val="sr-Latn-ME"/>
        </w:rPr>
        <w:t>ij</w:t>
      </w:r>
      <w:r w:rsidRPr="00701A6D">
        <w:rPr>
          <w:rFonts w:ascii="Tahoma" w:hAnsi="Tahoma" w:cs="Tahoma"/>
          <w:b/>
          <w:color w:val="0F243E" w:themeColor="text2" w:themeShade="80"/>
          <w:sz w:val="24"/>
          <w:szCs w:val="24"/>
          <w:lang w:val="sr-Latn-ME"/>
        </w:rPr>
        <w:t>eme nasamo</w:t>
      </w:r>
      <w:r w:rsidR="00D42077" w:rsidRPr="00701A6D">
        <w:rPr>
          <w:rFonts w:ascii="Tahoma" w:hAnsi="Tahoma" w:cs="Tahoma"/>
          <w:b/>
          <w:color w:val="0F243E" w:themeColor="text2" w:themeShade="80"/>
          <w:sz w:val="24"/>
          <w:szCs w:val="24"/>
          <w:lang w:val="sr-Latn-ME"/>
        </w:rPr>
        <w:t xml:space="preserve">: 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>Odnosi se na pacijentov trenutni nivo sposobnosti da pronađe zdrav smisao, fokus i stimulaciju kada je sam. Ovo uključuje kapacitet da kada je sam upravlja mislima i os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ećanjima na zdrav način. Ova 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ocjen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>a treba takođe da uključi i pacijentovu sposobnost da samostalno izvodi aktivnosti u vezi sa svakodnevnim životom (npr. ličnu higijenu, vođenje domaćinstva i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tako dalje</w:t>
      </w:r>
      <w:r w:rsidR="00C026E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).   </w:t>
      </w:r>
    </w:p>
    <w:p w:rsidR="004A7261" w:rsidRPr="00701A6D" w:rsidRDefault="00DE36EB" w:rsidP="00A84D5F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V</w:t>
      </w:r>
      <w:r w:rsidR="00F106A7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AB236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Glavni životni problemi i simptomi</w:t>
      </w:r>
    </w:p>
    <w:p w:rsidR="00684DE6" w:rsidRPr="00701A6D" w:rsidRDefault="00CE28D9" w:rsidP="00E36A25">
      <w:pPr>
        <w:spacing w:after="120" w:line="240" w:lineRule="auto"/>
        <w:ind w:left="567"/>
        <w:rPr>
          <w:rFonts w:ascii="Tahoma" w:hAnsi="Tahoma" w:cs="Tahoma"/>
          <w:b/>
          <w:iCs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>Navedite, poređano po važnosti, bar 3 aktuelna glavna životna problema ili simptoma</w:t>
      </w:r>
      <w:r w:rsidR="00476540"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>/</w:t>
      </w:r>
      <w:r w:rsidR="00476540"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>poremećaja. Potom objasnite prirodu problema i kako on stvara poteškoće u pacijentovom trenutnom životu. Pokušajte da izb</w:t>
      </w:r>
      <w:r w:rsidR="00663F7B"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iCs/>
          <w:color w:val="4F6228" w:themeColor="accent3" w:themeShade="80"/>
          <w:lang w:val="sr-Latn-ME"/>
        </w:rPr>
        <w:t>egnete shema terminologiju prilikom opisivanja svakog od napisanih problema i simptoma.</w:t>
      </w:r>
    </w:p>
    <w:p w:rsidR="00CE28D9" w:rsidRPr="00701A6D" w:rsidRDefault="00CE28D9" w:rsidP="002A02A2">
      <w:pPr>
        <w:spacing w:after="360" w:line="240" w:lineRule="auto"/>
        <w:ind w:left="567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Ukoliko napišete psihijatrijski simptom, on treba da bude povezan sa jednom od dijagnoza u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elu IV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A. u gornjem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elu formulara. Ukoliko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želite</w:t>
      </w:r>
      <w:proofErr w:type="spellEnd"/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,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možete navesti više od jednog simptoma za jednu oblast problema, ako se ti simptomi odnose na istu psihijatrijsku dijagnozu (na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primjer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,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možete navesti: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Depresivni poremećaj koji se ponavlja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: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potpuni gubitak interesovanja, c</w:t>
      </w:r>
      <w:r w:rsidR="00663F7B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elodnevni umor, nemogućnost koncentr</w:t>
      </w:r>
      <w:r w:rsidR="00476540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isanja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 xml:space="preserve"> na poslu, poremećen san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). Nakon toga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,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potrebno je da objasnite prirodu simptoma i da opišete na koji način oni stvaraju poteškoće u pacijentovom sadašnjem životu.</w:t>
      </w:r>
    </w:p>
    <w:p w:rsidR="004D699D" w:rsidRPr="00701A6D" w:rsidRDefault="00B7430A" w:rsidP="002A02A2">
      <w:pPr>
        <w:keepLines/>
        <w:spacing w:after="100" w:line="264" w:lineRule="auto"/>
        <w:rPr>
          <w:rFonts w:ascii="Tahoma" w:hAnsi="Tahoma" w:cs="Tahoma"/>
          <w:b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V</w:t>
      </w:r>
      <w:r w:rsidR="00CD35B5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AB236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Por</w:t>
      </w:r>
      <w:r w:rsidR="00663F7B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ij</w:t>
      </w:r>
      <w:r w:rsidR="00AB236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eklo sadašnjih problema u d</w:t>
      </w:r>
      <w:r w:rsidR="00663F7B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j</w:t>
      </w:r>
      <w:r w:rsidR="00AB236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etinjstvu i adolescenciji</w:t>
      </w:r>
      <w:r w:rsidR="001E301B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</w:p>
    <w:p w:rsidR="00214DA7" w:rsidRPr="00701A6D" w:rsidRDefault="00AB2363" w:rsidP="00AB2363">
      <w:pPr>
        <w:pStyle w:val="ListParagraph"/>
        <w:numPr>
          <w:ilvl w:val="0"/>
          <w:numId w:val="25"/>
        </w:numPr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Uopšteni opis rane istorije</w:t>
      </w:r>
    </w:p>
    <w:p w:rsidR="00697477" w:rsidRPr="00701A6D" w:rsidRDefault="00697477" w:rsidP="002A02A2">
      <w:pPr>
        <w:pStyle w:val="ListParagraph"/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Sumirajte važne aspekte pacijentovog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etinjstva i adolescencije koji su doprin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eli njegovim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/ njenim trenutnim životnim problemima, shemama i modovima. Uključite sva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glavna problematična toksična iskustva ili životne okolnosti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(npr. hladnu majku, verbalno nasilnog oca, žrtveno jagnje za nesrećan brak roditelja, nerealno visoke standarde, odbacivanje ili zlostavljanje od strane vršnjaka).</w:t>
      </w:r>
    </w:p>
    <w:p w:rsidR="00FC670A" w:rsidRPr="00701A6D" w:rsidRDefault="00F31C0B" w:rsidP="00A66310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  <w:t xml:space="preserve">       </w:t>
      </w:r>
      <w:r w:rsidR="00214DA7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B</w:t>
      </w:r>
      <w:r w:rsidR="00993001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. </w:t>
      </w:r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Konkretne rane bazične potrebe koje nisu bile zadovoljene</w:t>
      </w:r>
    </w:p>
    <w:p w:rsidR="00AB0038" w:rsidRPr="00701A6D" w:rsidRDefault="00AB0038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Za stavke 1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-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3 dole, odredite pacijentove najvažnije nezadovoljene bazične potrebe. Onda kratko objasnite kako je specifično por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eklo iz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ela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VI</w:t>
      </w:r>
      <w:r w:rsidR="006F3770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A.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 gornjem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djelu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formulara dovelo do toga da potreba ne bude zadovoljena. Kako bi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>ste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dobili ove informacije, možete takođe da koristite YPI, pacijentove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samo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, ukoliko je moguće porodične seanse i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 u imaginaciji. Za pitanje 4 izlistajte druge manje relevantne (u odnosu na stavke 1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-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3) nezadovoljene bazične potrebe.</w:t>
      </w:r>
    </w:p>
    <w:p w:rsidR="0097709C" w:rsidRPr="00701A6D" w:rsidRDefault="00CA701C" w:rsidP="00DD0AEA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lastRenderedPageBreak/>
        <w:t xml:space="preserve">       </w:t>
      </w:r>
      <w:r w:rsidR="00530B14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C</w:t>
      </w:r>
      <w:r w:rsidR="008709C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. </w:t>
      </w:r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Mogući </w:t>
      </w:r>
      <w:proofErr w:type="spellStart"/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temperamentalni</w:t>
      </w:r>
      <w:proofErr w:type="spellEnd"/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 xml:space="preserve"> / </w:t>
      </w:r>
      <w:r w:rsidR="00476540" w:rsidRPr="00701A6D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b</w:t>
      </w:r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6"/>
          <w:lang w:val="sr-Latn-ME"/>
        </w:rPr>
        <w:t>iološki faktori</w:t>
      </w:r>
    </w:p>
    <w:p w:rsidR="00F73977" w:rsidRPr="00701A6D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Navedite osobine temperamenta i druge biološke faktore koji mogu biti relevantni za pacijentove probleme, simptome i terapijski odnos. </w:t>
      </w:r>
      <w:r w:rsidR="0007610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AB0038" w:rsidRPr="00701A6D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sr-Latn-ME"/>
        </w:rPr>
      </w:pPr>
    </w:p>
    <w:p w:rsidR="007C16EA" w:rsidRPr="00701A6D" w:rsidRDefault="00AB0038" w:rsidP="007C16EA">
      <w:pPr>
        <w:spacing w:after="120" w:line="240" w:lineRule="auto"/>
        <w:ind w:left="397"/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Iako možete da koristite i druge deskriptivne r</w:t>
      </w:r>
      <w:r w:rsidR="00663F7B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eči, dovoljno je da samo izlistate one prid</w:t>
      </w:r>
      <w:r w:rsidR="00663F7B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eve sa donje liste za koje v</w:t>
      </w:r>
      <w:r w:rsidR="00663F7B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jerujete da su di</w:t>
      </w:r>
      <w:r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o pacijentovog bazičnog temperamenta ili „prirode”, a ne one osobine koji su specifične za neku situaciju.</w:t>
      </w:r>
    </w:p>
    <w:tbl>
      <w:tblPr>
        <w:tblStyle w:val="TableGrid"/>
        <w:tblW w:w="991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717"/>
        <w:gridCol w:w="2862"/>
        <w:gridCol w:w="3233"/>
      </w:tblGrid>
      <w:tr w:rsidR="00DD0AEA" w:rsidRPr="00701A6D" w:rsidTr="008128AB">
        <w:tc>
          <w:tcPr>
            <w:tcW w:w="2105" w:type="dxa"/>
          </w:tcPr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Emocionalno stabilan 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Ujednačenog temperamenta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Optimističan</w:t>
            </w:r>
            <w:r w:rsidR="002348D5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Rezilijentan</w:t>
            </w:r>
            <w:proofErr w:type="spellEnd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Topao</w:t>
            </w:r>
            <w:r w:rsidR="002348D5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Empatičan </w:t>
            </w:r>
          </w:p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Društven Samopouzdan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Veseo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Snalažljiv</w:t>
            </w:r>
            <w:r w:rsidR="002348D5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4E19EA" w:rsidRPr="00701A6D" w:rsidRDefault="004E19EA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</w:p>
        </w:tc>
        <w:tc>
          <w:tcPr>
            <w:tcW w:w="1717" w:type="dxa"/>
          </w:tcPr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Introvertan</w:t>
            </w:r>
            <w:r w:rsidR="00120B4D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Neaktivan Opušten -</w:t>
            </w:r>
            <w:r w:rsidR="006F3770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blag</w:t>
            </w:r>
          </w:p>
          <w:p w:rsidR="00DD0AEA" w:rsidRPr="00701A6D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Pas</w:t>
            </w:r>
            <w:r w:rsidR="00106CB8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i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v</w:t>
            </w:r>
            <w:r w:rsidR="00106CB8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an</w:t>
            </w:r>
          </w:p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Saradljiv</w:t>
            </w:r>
            <w:proofErr w:type="spellEnd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Otvoren</w:t>
            </w:r>
          </w:p>
          <w:p w:rsidR="00DD0AEA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Ekstrovertan </w:t>
            </w: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Avanturističan</w:t>
            </w:r>
            <w:proofErr w:type="spellEnd"/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Energičan Hiperaktivan</w:t>
            </w:r>
          </w:p>
        </w:tc>
        <w:tc>
          <w:tcPr>
            <w:tcW w:w="2862" w:type="dxa"/>
          </w:tcPr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Uplašen</w:t>
            </w:r>
            <w:r w:rsidR="00120B4D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DD0AEA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Povučen</w:t>
            </w:r>
            <w:r w:rsidR="00DD0AEA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Submisivan</w:t>
            </w:r>
            <w:proofErr w:type="spellEnd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Rezervisan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Oprezan </w:t>
            </w:r>
          </w:p>
          <w:p w:rsidR="00120B4D" w:rsidRPr="00701A6D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Ir</w:t>
            </w:r>
            <w:r w:rsidR="00106CB8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itabilan</w:t>
            </w:r>
            <w:proofErr w:type="spellEnd"/>
          </w:p>
          <w:p w:rsidR="00120B4D" w:rsidRPr="00701A6D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Impulsiv</w:t>
            </w:r>
            <w:r w:rsidR="00106CB8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an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Sklon negativnim </w:t>
            </w: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osećanjima</w:t>
            </w:r>
            <w:proofErr w:type="spellEnd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Pesimističan</w:t>
            </w:r>
            <w:r w:rsidR="002348D5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Lako preplavljen</w:t>
            </w:r>
          </w:p>
        </w:tc>
        <w:tc>
          <w:tcPr>
            <w:tcW w:w="3233" w:type="dxa"/>
          </w:tcPr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Veoma se vezuje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Slabo </w:t>
            </w: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r</w:t>
            </w:r>
            <w:r w:rsidR="006F3770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e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agujući</w:t>
            </w:r>
            <w:proofErr w:type="spellEnd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Ne prepoznaje znakove opasnosti </w:t>
            </w:r>
          </w:p>
          <w:p w:rsidR="00106CB8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Pret</w:t>
            </w:r>
            <w:r w:rsidR="00663F7B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j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 xml:space="preserve">erano ljubazan </w:t>
            </w:r>
          </w:p>
          <w:p w:rsidR="002348D5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Pret</w:t>
            </w:r>
            <w:r w:rsidR="00663F7B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j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erano kontrolisan</w:t>
            </w:r>
          </w:p>
          <w:p w:rsidR="00DD0AEA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Pret</w:t>
            </w:r>
            <w:r w:rsidR="00663F7B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j</w:t>
            </w: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erano organizovan</w:t>
            </w:r>
          </w:p>
          <w:p w:rsidR="00DD0AEA" w:rsidRPr="00701A6D" w:rsidRDefault="00DD0AEA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Dominant</w:t>
            </w:r>
            <w:r w:rsidR="00106CB8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an</w:t>
            </w:r>
          </w:p>
          <w:p w:rsidR="00DD0AEA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Hladan</w:t>
            </w:r>
          </w:p>
          <w:p w:rsidR="00DD0AEA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proofErr w:type="spellStart"/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Antagonističan</w:t>
            </w:r>
            <w:proofErr w:type="spellEnd"/>
            <w:r w:rsidR="00DD0AEA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ab/>
            </w:r>
            <w:r w:rsidR="00DD0AEA" w:rsidRPr="00701A6D">
              <w:rPr>
                <w:rFonts w:cs="Tahoma"/>
                <w:b/>
                <w:color w:val="4F6228" w:themeColor="accent3" w:themeShade="80"/>
                <w:lang w:val="sr-Latn-ME"/>
              </w:rPr>
              <w:tab/>
              <w:t xml:space="preserve">                      </w:t>
            </w:r>
          </w:p>
          <w:p w:rsidR="00120B4D" w:rsidRPr="00701A6D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ME"/>
              </w:rPr>
            </w:pPr>
            <w:r w:rsidRPr="00701A6D">
              <w:rPr>
                <w:rFonts w:cs="Tahoma"/>
                <w:b/>
                <w:color w:val="4F6228" w:themeColor="accent3" w:themeShade="80"/>
                <w:lang w:val="sr-Latn-ME"/>
              </w:rPr>
              <w:t>Svadljiv</w:t>
            </w:r>
          </w:p>
        </w:tc>
      </w:tr>
    </w:tbl>
    <w:p w:rsidR="00106CB8" w:rsidRPr="00701A6D" w:rsidRDefault="007067E1" w:rsidP="004E19EA">
      <w:pPr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Takođe uključite sve biološke faktore koji su mogli imati značajnu ulogu u razvoju</w:t>
      </w:r>
      <w:r w:rsidR="00AC0173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530119" w:rsidRPr="00701A6D" w:rsidRDefault="009A1947" w:rsidP="008E624A">
      <w:pPr>
        <w:keepLines/>
        <w:spacing w:before="240" w:after="12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8"/>
          <w:szCs w:val="28"/>
          <w:lang w:val="sr-Latn-ME"/>
        </w:rPr>
        <w:t xml:space="preserve">    </w:t>
      </w:r>
      <w:r w:rsidR="00530B14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D</w:t>
      </w:r>
      <w:r w:rsidR="00FE4437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. </w:t>
      </w:r>
      <w:r w:rsidR="00AE2F0C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Mogući kulturološki, etnički i religijski faktori</w:t>
      </w:r>
    </w:p>
    <w:p w:rsidR="003E165D" w:rsidRPr="00701A6D" w:rsidRDefault="003E165D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Ukoliko je to relevantno, objasnite kako su specifične norme i stavovi u vezi sa pacijentovim etničkim i v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erskim por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eklom ili zajednicom igrali ulogu u razvoju njegovih sadašnjih problema (npr. pripadao je zajednici koja je stavljala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pretjerani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fokus na takmičenje i status, um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esto na kvalitet odnosa).</w:t>
      </w:r>
    </w:p>
    <w:p w:rsidR="00A322F3" w:rsidRPr="00701A6D" w:rsidRDefault="00125A60" w:rsidP="00E82E5F">
      <w:pPr>
        <w:keepLines/>
        <w:spacing w:before="60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V</w:t>
      </w:r>
      <w:r w:rsidR="00007A3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254E46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A16ADF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Najrelevantnije sheme (</w:t>
      </w:r>
      <w:r w:rsidR="006F3770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renutno)</w:t>
      </w:r>
    </w:p>
    <w:p w:rsidR="00FD2C92" w:rsidRPr="00701A6D" w:rsidRDefault="00FD2C92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Za stavke 1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-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4, odaberite 4 sheme koje su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najvažnije (centralne) za pacijentove trenutne životne probleme.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Prvo navedite ime sheme. Zatim opišite kako se svaka shema trenutno ispoljava. Prodiskutujte konkretan tip situacija u kojima se shema aktivira i opišite pacijentove reakcije. Koji negativ</w:t>
      </w:r>
      <w:r w:rsidR="00476540" w:rsidRPr="00701A6D">
        <w:rPr>
          <w:rFonts w:ascii="Tahoma" w:hAnsi="Tahoma" w:cs="Tahoma"/>
          <w:b/>
          <w:color w:val="4F6228" w:themeColor="accent3" w:themeShade="80"/>
          <w:lang w:val="sr-Latn-ME"/>
        </w:rPr>
        <w:t>an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efekat </w:t>
      </w:r>
      <w:r w:rsidR="0047654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ili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efekte </w:t>
      </w:r>
      <w:r w:rsidR="00476540" w:rsidRPr="00701A6D">
        <w:rPr>
          <w:rFonts w:ascii="Tahoma" w:hAnsi="Tahoma" w:cs="Tahoma"/>
          <w:b/>
          <w:color w:val="4F6228" w:themeColor="accent3" w:themeShade="80"/>
          <w:lang w:val="sr-Latn-ME"/>
        </w:rPr>
        <w:t>po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pacijenta ima svaka od shema? Izlistajte sve druge relevantne sheme kod stavke 5.</w:t>
      </w:r>
    </w:p>
    <w:p w:rsidR="00886035" w:rsidRPr="00701A6D" w:rsidRDefault="00125A60" w:rsidP="00E82E5F">
      <w:pPr>
        <w:keepLines/>
        <w:spacing w:before="600" w:after="24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V</w:t>
      </w:r>
      <w:r w:rsidR="001A271F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1F432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007A33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0F5BDA" w:rsidRPr="00701A6D">
        <w:rPr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Najrelevantniji Shema modovi (Trenutno)</w:t>
      </w:r>
    </w:p>
    <w:p w:rsidR="00B34FB9" w:rsidRPr="00701A6D" w:rsidRDefault="00E54896" w:rsidP="008E624A">
      <w:pPr>
        <w:keepLines/>
        <w:spacing w:after="120" w:line="240" w:lineRule="auto"/>
        <w:ind w:left="720"/>
        <w:rPr>
          <w:rFonts w:ascii="Tahoma" w:hAnsi="Tahoma" w:cs="Tahoma"/>
          <w:b/>
          <w:color w:val="002060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</w:t>
      </w:r>
      <w:r w:rsidR="00910EED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D</w:t>
      </w:r>
      <w:r w:rsidR="00663F7B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j</w:t>
      </w:r>
      <w:r w:rsidR="00910EED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elovi</w:t>
      </w:r>
      <w:r w:rsidR="003F5182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A. – C.</w:t>
      </w:r>
      <w:r w:rsidR="003F5182" w:rsidRPr="00701A6D">
        <w:rPr>
          <w:rFonts w:ascii="Tahoma" w:hAnsi="Tahoma" w:cs="Tahoma"/>
          <w:b/>
          <w:color w:val="632423" w:themeColor="accent2" w:themeShade="80"/>
          <w:lang w:val="sr-Latn-ME"/>
        </w:rPr>
        <w:t xml:space="preserve"> </w:t>
      </w:r>
    </w:p>
    <w:p w:rsidR="00B34FB9" w:rsidRPr="00701A6D" w:rsidRDefault="00910EED" w:rsidP="00E82E5F">
      <w:pPr>
        <w:keepLines/>
        <w:spacing w:after="24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lastRenderedPageBreak/>
        <w:t>Za stavke 1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-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6, odaberite modove koji su najvažniji (centralni) za pacijentove trenutne životne probleme. Prvo imenujte mod (npr. Usamljeno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ete, Naduvenko, Kažnjavajući roditelj). </w:t>
      </w:r>
      <w:r w:rsidR="001303D1" w:rsidRPr="00701A6D">
        <w:rPr>
          <w:rFonts w:ascii="Tahoma" w:hAnsi="Tahoma" w:cs="Tahoma"/>
          <w:b/>
          <w:color w:val="4F6228" w:themeColor="accent3" w:themeShade="80"/>
          <w:lang w:val="sr-Latn-ME"/>
        </w:rPr>
        <w:t>Potom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objasnite kako se taj mod trenutno ispoljava. Koji tip situacija aktivira mod? Opišite pacijentovo ponašanje i emocionalne reakcije. Koj</w:t>
      </w:r>
      <w:r w:rsidR="001303D1" w:rsidRPr="00701A6D">
        <w:rPr>
          <w:rFonts w:ascii="Tahoma" w:hAnsi="Tahoma" w:cs="Tahoma"/>
          <w:b/>
          <w:color w:val="4F6228" w:themeColor="accent3" w:themeShade="80"/>
          <w:lang w:val="sr-Latn-ME"/>
        </w:rPr>
        <w:t>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shema/e najčešće okida mod? Koji negativan efekat </w:t>
      </w:r>
      <w:r w:rsidR="001303D1" w:rsidRPr="00701A6D">
        <w:rPr>
          <w:rFonts w:ascii="Tahoma" w:hAnsi="Tahoma" w:cs="Tahoma"/>
          <w:b/>
          <w:color w:val="4F6228" w:themeColor="accent3" w:themeShade="80"/>
          <w:lang w:val="sr-Latn-ME"/>
        </w:rPr>
        <w:t>ili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efekte po pacijenta ima svaki od modova?  (Ako se mod ne odnosi na pacijenta, ostavite prazno. Možete da dopišete dodatne modove u Sekciju D.) U druge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ečje modove možete, ako je to relevantno, da uključite Zadovoljno /</w:t>
      </w:r>
      <w:r w:rsidR="006F377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Srećno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ete.  </w:t>
      </w:r>
    </w:p>
    <w:p w:rsidR="00E54896" w:rsidRPr="00701A6D" w:rsidRDefault="00663F7B" w:rsidP="000F5BDA">
      <w:pPr>
        <w:keepLines/>
        <w:spacing w:after="120" w:line="240" w:lineRule="auto"/>
        <w:ind w:left="720"/>
        <w:rPr>
          <w:rFonts w:ascii="Tahoma" w:hAnsi="Tahoma" w:cs="Tahoma"/>
          <w:b/>
          <w:i/>
          <w:iCs/>
          <w:color w:val="632423" w:themeColor="accent2" w:themeShade="80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Di</w:t>
      </w:r>
      <w:r w:rsidR="001303D1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o</w:t>
      </w:r>
      <w:r w:rsidR="00530B14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D</w:t>
      </w:r>
      <w:r w:rsidR="003F5182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.</w:t>
      </w:r>
      <w:r w:rsidR="00530B14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Drugi relevantni mod(ovi) </w:t>
      </w:r>
      <w:r w:rsidR="000F5BDA" w:rsidRPr="00701A6D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ME"/>
        </w:rPr>
        <w:t>(opciono)</w:t>
      </w:r>
    </w:p>
    <w:p w:rsidR="003C2F5F" w:rsidRPr="00701A6D" w:rsidRDefault="003C2F5F" w:rsidP="008E624A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Možda </w:t>
      </w:r>
      <w:r w:rsidR="001303D1" w:rsidRPr="00701A6D">
        <w:rPr>
          <w:rFonts w:ascii="Tahoma" w:hAnsi="Tahoma" w:cs="Tahoma"/>
          <w:b/>
          <w:color w:val="4F6228" w:themeColor="accent3" w:themeShade="80"/>
          <w:lang w:val="sr-Latn-ME"/>
        </w:rPr>
        <w:t>budete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žel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li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da dopišete i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dodatne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modove ili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podtipove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modova, ali 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Vam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1303D1" w:rsidRPr="00701A6D">
        <w:rPr>
          <w:rFonts w:ascii="Tahoma" w:hAnsi="Tahoma" w:cs="Tahoma"/>
          <w:b/>
          <w:color w:val="4F6228" w:themeColor="accent3" w:themeShade="80"/>
          <w:lang w:val="sr-Latn-ME"/>
        </w:rPr>
        <w:t>nije ostalo dovoljno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mesta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djelovima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A. – C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 gornjem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djelu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uputstva. U tom slučaju, možete da dodate 1 do 2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druga moda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. Ovi modovi mogu biti D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ečji modovi, Koping modovi ili Disfunkcionalni roditeljski modovi. Budite sigurni da ste odredili kojoj kategoriji pripada svaki od „Drugih modova</w:t>
      </w:r>
      <w:r w:rsidR="006245FE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(npr.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</w:t>
      </w:r>
      <w:r w:rsidR="00663F7B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ečji mod: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FB2DD2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Bijes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 xml:space="preserve">no </w:t>
      </w:r>
      <w:proofErr w:type="spellStart"/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dete</w:t>
      </w:r>
      <w:proofErr w:type="spellEnd"/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; Koping mod: Traženje potvrde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).</w:t>
      </w:r>
    </w:p>
    <w:p w:rsidR="006523F1" w:rsidRPr="00701A6D" w:rsidRDefault="002D30F3" w:rsidP="002D30F3">
      <w:pPr>
        <w:keepLines/>
        <w:spacing w:after="240" w:line="240" w:lineRule="auto"/>
        <w:ind w:firstLine="720"/>
        <w:rPr>
          <w:rFonts w:ascii="Tahoma" w:hAnsi="Tahoma" w:cs="Tahoma"/>
          <w:b/>
          <w:color w:val="17365D" w:themeColor="text2" w:themeShade="BF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 </w:t>
      </w:r>
      <w:r w:rsidR="00663F7B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Di</w:t>
      </w:r>
      <w:r w:rsidR="001303D1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o</w:t>
      </w:r>
      <w:r w:rsidR="00FF5AB9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E. 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Zdravi odrasli mod</w:t>
      </w:r>
    </w:p>
    <w:p w:rsidR="003C2F5F" w:rsidRPr="00701A6D" w:rsidRDefault="001303D1" w:rsidP="003C2F5F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Kod</w:t>
      </w:r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mod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a</w:t>
      </w:r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Zdravi odrasli opišite pacijentove pozitivne vr</w:t>
      </w:r>
      <w:r w:rsidR="00663F7B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ednosti, resurse, snage i sposobnosti. Na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primjer</w:t>
      </w:r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, možete da prodiskutujete pozitivne indikatore terapijskog napretka; resurse kao što su porodična i socijalna podrška; smislene životne ciljeve; lične </w:t>
      </w:r>
      <w:proofErr w:type="spellStart"/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>vrednosti</w:t>
      </w:r>
      <w:proofErr w:type="spellEnd"/>
      <w:r w:rsidR="003C2F5F" w:rsidRPr="00701A6D">
        <w:rPr>
          <w:rFonts w:ascii="Tahoma" w:hAnsi="Tahoma" w:cs="Tahoma"/>
          <w:b/>
          <w:color w:val="4F6228" w:themeColor="accent3" w:themeShade="80"/>
          <w:lang w:val="sr-Latn-ME"/>
        </w:rPr>
        <w:t>; izvore vitalnosti; strast, inspiraciju, predanost i druge snage</w:t>
      </w:r>
      <w:r w:rsidR="00E50220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</w:p>
    <w:p w:rsidR="009247EF" w:rsidRPr="00701A6D" w:rsidRDefault="005A0130" w:rsidP="0088750B">
      <w:pPr>
        <w:keepLines/>
        <w:spacing w:after="240" w:line="264" w:lineRule="auto"/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="001F432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X</w:t>
      </w:r>
      <w:r w:rsidR="009247EF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Terapijski odnos</w:t>
      </w:r>
    </w:p>
    <w:p w:rsidR="001F432A" w:rsidRPr="00701A6D" w:rsidRDefault="000F5BDA" w:rsidP="00575ECD">
      <w:pPr>
        <w:pStyle w:val="ListParagraph"/>
        <w:keepLines/>
        <w:numPr>
          <w:ilvl w:val="0"/>
          <w:numId w:val="28"/>
        </w:numPr>
        <w:spacing w:after="120" w:line="264" w:lineRule="auto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Terapeutove lične reakcije na pacijenta</w:t>
      </w:r>
    </w:p>
    <w:p w:rsidR="0092177A" w:rsidRPr="00701A6D" w:rsidRDefault="0092177A" w:rsidP="008E624A">
      <w:pPr>
        <w:pStyle w:val="ListParagraph"/>
        <w:keepLines/>
        <w:spacing w:after="12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Opišite terapeutove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pozitivne i negativne reakcije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na pacijenta. Koje pacijentove karakteristike / ponašanja okidaju ove lične reakcije? Koje terapeutove sheme i modovi su aktivirani? Na koji način terapeutove reakcije utiču na tretman?</w:t>
      </w:r>
    </w:p>
    <w:p w:rsidR="005D19B7" w:rsidRPr="00701A6D" w:rsidRDefault="00A858FE" w:rsidP="00A66310">
      <w:pPr>
        <w:spacing w:after="60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Polazeći od pretpostavke da svaki pacijent izaziva set specifičnih i jedinstvenih reakcija kod terapeuta, identifikovanje ovih reakcija može da pomogne jačanju samosv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esti kod terapeuta, a takođe može da posluži i kao izvor dodatnih informacija o pacijentu.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Razum</w:t>
      </w:r>
      <w:r w:rsid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jevanje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ovih ličnih reakcija može usm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eravati terapeuta i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preduprediti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da negativne reakcije ometaju terapijski proces.</w:t>
      </w:r>
      <w:r w:rsidR="00F936FC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341D90" w:rsidRPr="00701A6D" w:rsidRDefault="006245FE" w:rsidP="00A858FE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 </w:t>
      </w:r>
      <w:r w:rsidR="00A858FE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  <w:r w:rsidR="00AB1F00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B. 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Saradnja (kolaboracija) na terapijskim ciljevima i zadacima</w:t>
      </w:r>
    </w:p>
    <w:p w:rsidR="00C54215" w:rsidRPr="00701A6D" w:rsidRDefault="00C54215" w:rsidP="00924AB5">
      <w:pPr>
        <w:keepLines/>
        <w:spacing w:after="240" w:line="264" w:lineRule="auto"/>
        <w:ind w:left="576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6"/>
          <w:szCs w:val="26"/>
          <w:lang w:val="sr-Latn-ME"/>
        </w:rPr>
        <w:tab/>
        <w:t xml:space="preserve">    </w:t>
      </w:r>
      <w:proofErr w:type="spellStart"/>
      <w:r w:rsidR="00481440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Pregled</w:t>
      </w:r>
      <w:proofErr w:type="spellEnd"/>
    </w:p>
    <w:p w:rsidR="00B45C17" w:rsidRPr="00701A6D" w:rsidRDefault="00C54215" w:rsidP="00D1275C">
      <w:pPr>
        <w:keepLines/>
        <w:spacing w:after="120" w:line="264" w:lineRule="auto"/>
        <w:rPr>
          <w:rFonts w:ascii="Tahoma" w:hAnsi="Tahoma" w:cs="Tahoma"/>
          <w:b/>
          <w:i/>
          <w:iCs/>
          <w:color w:val="00206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4"/>
          <w:szCs w:val="24"/>
          <w:lang w:val="sr-Latn-ME"/>
        </w:rPr>
        <w:t xml:space="preserve">                  </w:t>
      </w:r>
      <w:r w:rsidRPr="00701A6D">
        <w:rPr>
          <w:rFonts w:ascii="Tahoma" w:hAnsi="Tahoma" w:cs="Tahoma"/>
          <w:b/>
          <w:color w:val="002060"/>
          <w:lang w:val="sr-Latn-ME"/>
        </w:rPr>
        <w:t xml:space="preserve">a. </w:t>
      </w:r>
      <w:r w:rsidR="00481440" w:rsidRPr="00701A6D">
        <w:rPr>
          <w:rFonts w:ascii="Tahoma" w:hAnsi="Tahoma" w:cs="Tahoma"/>
          <w:b/>
          <w:color w:val="002060"/>
          <w:lang w:val="sr-Latn-ME"/>
        </w:rPr>
        <w:t xml:space="preserve">Definicija </w:t>
      </w:r>
      <w:r w:rsidR="00481440" w:rsidRPr="00701A6D">
        <w:rPr>
          <w:rFonts w:ascii="Tahoma" w:hAnsi="Tahoma" w:cs="Tahoma"/>
          <w:b/>
          <w:i/>
          <w:iCs/>
          <w:color w:val="002060"/>
          <w:lang w:val="sr-Latn-ME"/>
        </w:rPr>
        <w:t>terapijske saradnje</w:t>
      </w:r>
    </w:p>
    <w:p w:rsidR="00481440" w:rsidRPr="00701A6D" w:rsidRDefault="00481440" w:rsidP="00580873">
      <w:pPr>
        <w:spacing w:after="360" w:line="240" w:lineRule="auto"/>
        <w:ind w:left="1584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lastRenderedPageBreak/>
        <w:t>Terapijska saradnja se definiše kao kvalitet alijanse između terapeuta i pacijenta, sa posebnim fokusom na stepen u kome su obe strane u stanju da se slože oko zadataka i ciljeva terapije. Takođe se odnosi i na način na koji terapeut um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 da pregovara  sa pacijentom o fokusu i sadržaju svake seanse, kao i o pacijentovoj uključenosti u rad sa terapeutom. Ovo se može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meriti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zainteresovanošću pacijenta u seansi, angažmanom sa terapeutom, redovnošću dolazaka na seanse i  obavljanjem terapijskih domaćih zadataka.  </w:t>
      </w:r>
    </w:p>
    <w:p w:rsidR="00580873" w:rsidRPr="00701A6D" w:rsidRDefault="00580873" w:rsidP="00580873">
      <w:pPr>
        <w:spacing w:after="240" w:line="240" w:lineRule="auto"/>
        <w:ind w:left="1152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b. </w:t>
      </w:r>
      <w:r w:rsidR="005F6B4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Detaljniji </w:t>
      </w:r>
      <w:r w:rsidR="00701A6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primjer</w:t>
      </w:r>
      <w:r w:rsidR="005F6B4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5F6B4C"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terapijske saradnje</w:t>
      </w:r>
    </w:p>
    <w:p w:rsidR="00F666D1" w:rsidRPr="00701A6D" w:rsidRDefault="005F6B4C" w:rsidP="005F6B4C">
      <w:pPr>
        <w:pStyle w:val="ListParagraph"/>
        <w:keepLines/>
        <w:spacing w:after="240" w:line="240" w:lineRule="auto"/>
        <w:ind w:left="1440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Terapeut i pacijent su usp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eli da se usaglase oko ciljeva koji su pacijentu važni i pacijent je entuzijastičan povodom ostvarivanja ovih ciljeva. Postoji lak dijalog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usmjeren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na određivanje šta je najbolje diskutovati i istraživati od seanse do seanse i pacijent d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eluje voljno da preispituje međuljudske odnose. Ipak, pacijent često propušta seanse ili mora da pom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eri vr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eme seansi. Ovo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djeluje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nekonzistetntno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sa entuzijazmom iskazanim tokom seanse, kao i sa pacijentovim relativno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nezaht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evnim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životnim okolnostima. Pacijent uradi domaći zadatak u otprilike 50% slučajeva, a razlozi zašto ga nije uradi često nisu ub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edljivi</w:t>
      </w:r>
      <w:r w:rsidR="002913F8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="005F3A49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    </w:t>
      </w:r>
    </w:p>
    <w:p w:rsidR="00F666D1" w:rsidRPr="00701A6D" w:rsidRDefault="00F666D1" w:rsidP="00F666D1">
      <w:pPr>
        <w:pStyle w:val="ListParagraph"/>
        <w:keepLines/>
        <w:spacing w:after="240" w:line="240" w:lineRule="auto"/>
        <w:ind w:left="1440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</w:p>
    <w:p w:rsidR="00E64F8E" w:rsidRPr="00701A6D" w:rsidRDefault="00AC57B6" w:rsidP="00E64F8E">
      <w:pPr>
        <w:pStyle w:val="ListParagraph"/>
        <w:keepLines/>
        <w:spacing w:after="120" w:line="240" w:lineRule="auto"/>
        <w:ind w:left="851"/>
        <w:contextualSpacing w:val="0"/>
        <w:rPr>
          <w:rFonts w:ascii="Tahoma" w:hAnsi="Tahoma" w:cs="Tahoma"/>
          <w:b/>
          <w:i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Stavka</w:t>
      </w:r>
      <w:r w:rsidR="00D4544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1.  </w:t>
      </w:r>
      <w:r w:rsidR="00663F7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Ocjen</w:t>
      </w:r>
      <w:r w:rsidR="00D465D5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a za </w:t>
      </w:r>
      <w:r w:rsidR="00FF306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</w:t>
      </w:r>
      <w:r w:rsidR="00D465D5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aradnju (kolaboraciju) na ciljevima i zadacima:</w:t>
      </w:r>
    </w:p>
    <w:p w:rsidR="005C1891" w:rsidRPr="00701A6D" w:rsidRDefault="00663F7B" w:rsidP="00E64F8E">
      <w:pPr>
        <w:pStyle w:val="ListParagraph"/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sr-Latn-ME"/>
        </w:rPr>
      </w:pP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Ocjen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ite</w:t>
      </w:r>
      <w:proofErr w:type="spellEnd"/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nivo terapijske saradnje </w:t>
      </w:r>
      <w:r w:rsidR="00D465D5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imajući u vidu pacijentovo ponašanje u seansi i van nje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. Uzmite u obzir pacijentov  stepen angažovanja, učestvovanja, obavljanja zadataka i sl</w:t>
      </w:r>
      <w:r w:rsidR="00FF306B" w:rsidRPr="00701A6D">
        <w:rPr>
          <w:rFonts w:ascii="Tahoma" w:hAnsi="Tahoma" w:cs="Tahoma"/>
          <w:b/>
          <w:color w:val="4F6228" w:themeColor="accent3" w:themeShade="80"/>
          <w:lang w:val="sr-Latn-ME"/>
        </w:rPr>
        <w:t>ično.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FF306B" w:rsidRPr="00701A6D">
        <w:rPr>
          <w:rFonts w:ascii="Tahoma" w:hAnsi="Tahoma" w:cs="Tahoma"/>
          <w:b/>
          <w:color w:val="4F6228" w:themeColor="accent3" w:themeShade="80"/>
          <w:lang w:val="sr-Latn-ME"/>
        </w:rPr>
        <w:t>K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oristite sl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edeću petostepenu skalu:</w:t>
      </w:r>
    </w:p>
    <w:p w:rsidR="00476161" w:rsidRPr="00701A6D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1 = </w:t>
      </w:r>
      <w:r w:rsidR="00281062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7D365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VEOMA NISKA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saradnja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(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npr. često otkazuje, obezvređuje terapijski rad, pokazuje minimalnu predanost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476161" w:rsidRPr="00701A6D" w:rsidRDefault="006B7720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2 </w:t>
      </w:r>
      <w:r w:rsidR="00476161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= </w:t>
      </w:r>
      <w:r w:rsidR="00281062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7D365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NISKA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476161"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npr. nekonzistentno učešće, redovno propušta seanse, </w:t>
      </w:r>
      <w:proofErr w:type="spellStart"/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nefokusiran</w:t>
      </w:r>
      <w:proofErr w:type="spellEnd"/>
      <w:r w:rsidR="00476161"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476161" w:rsidRPr="00701A6D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3 = </w:t>
      </w:r>
      <w:r w:rsidR="006B772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7D365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UMERENA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npr.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dio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</w:t>
      </w:r>
      <w:proofErr w:type="spellStart"/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vremena</w:t>
      </w:r>
      <w:proofErr w:type="spellEnd"/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sa zadrškom i skeptičan, dolazi redovno, radi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dio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domaćih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476161" w:rsidRPr="00701A6D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4 = </w:t>
      </w:r>
      <w:r w:rsidR="006B7720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VISOKA</w:t>
      </w:r>
      <w:r w:rsidR="009E525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9E525F"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npr. uključen i voljan da učestvuje i radi na terapiji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) </w:t>
      </w:r>
    </w:p>
    <w:p w:rsidR="00476161" w:rsidRPr="00701A6D" w:rsidRDefault="009E525F" w:rsidP="00DE3897">
      <w:pPr>
        <w:keepLines/>
        <w:spacing w:after="72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5</w:t>
      </w:r>
      <w:r w:rsidR="00281062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476161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= </w:t>
      </w:r>
      <w:r w:rsidR="00DD49D9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  <w:r w:rsidR="00D465D5" w:rsidRPr="00701A6D">
        <w:rPr>
          <w:rFonts w:ascii="Tahoma" w:hAnsi="Tahoma" w:cs="Tahoma"/>
          <w:b/>
          <w:color w:val="4F6228" w:themeColor="accent3" w:themeShade="80"/>
          <w:lang w:val="sr-Latn-ME"/>
        </w:rPr>
        <w:t>VEOMA VISOKA</w:t>
      </w:r>
      <w:r w:rsidR="00476161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saradnja </w:t>
      </w:r>
      <w:r w:rsidR="00476161"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D465D5" w:rsidRPr="00701A6D">
        <w:rPr>
          <w:rFonts w:ascii="Tahoma" w:hAnsi="Tahoma" w:cs="Tahoma"/>
          <w:b/>
          <w:color w:val="984806" w:themeColor="accent6" w:themeShade="80"/>
          <w:lang w:val="sr-Latn-ME"/>
        </w:rPr>
        <w:t>npr. entuzijastičan, fokusiran, odgovara brzo i pozitivno na terapijski rad</w:t>
      </w:r>
      <w:r w:rsidR="00476161"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4656D2" w:rsidRPr="00701A6D" w:rsidRDefault="00AC57B6" w:rsidP="00E36A25">
      <w:pPr>
        <w:keepLines/>
        <w:spacing w:after="120" w:line="264" w:lineRule="auto"/>
        <w:ind w:left="851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Stavka</w:t>
      </w:r>
      <w:r w:rsidR="00D4544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2</w:t>
      </w:r>
      <w:r w:rsidR="00D4544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.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5272A9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Ukratko opišite kolaborativni proces sa pacijentom</w:t>
      </w:r>
      <w:r w:rsidR="000B49E1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.</w:t>
      </w:r>
    </w:p>
    <w:p w:rsidR="002A02A2" w:rsidRPr="00701A6D" w:rsidRDefault="005272A9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Koji pozitivni i negativni faktori</w:t>
      </w:r>
      <w:r w:rsidR="00AC57B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/</w:t>
      </w:r>
      <w:r w:rsidR="00AC57B6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ponašanja služe kao osnova za </w:t>
      </w:r>
      <w:r w:rsidR="00FF306B" w:rsidRPr="00701A6D">
        <w:rPr>
          <w:rFonts w:ascii="Tahoma" w:hAnsi="Tahoma" w:cs="Tahoma"/>
          <w:b/>
          <w:color w:val="4F6228" w:themeColor="accent3" w:themeShade="80"/>
          <w:lang w:val="sr-Latn-ME"/>
        </w:rPr>
        <w:t>V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ašu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u u stavci 1 gore?</w:t>
      </w:r>
      <w:r w:rsidR="007D365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5272A9" w:rsidRPr="00701A6D" w:rsidRDefault="005272A9" w:rsidP="005272A9">
      <w:pPr>
        <w:keepLines/>
        <w:spacing w:after="7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lastRenderedPageBreak/>
        <w:t>Opišite pozitivne i negativne prim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ere pacijentovog i terapeutovog zajedničkog rada. Prim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eri treba da uključuju stepen u kome postoji doživljaj međusobnog razum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evanja; slaganje po pitanju strategija i ciljeva i sposobnosti da se razr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eše konflikti. Takođe, opišite konkretne načine na koje terapeut, kroz interakciju sa pacijentom, uspostavlja pozitivnu saradnju</w:t>
      </w:r>
    </w:p>
    <w:p w:rsidR="001841F4" w:rsidRPr="00701A6D" w:rsidRDefault="00AC57B6" w:rsidP="00E36A25">
      <w:pPr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Stavka</w:t>
      </w:r>
      <w:r w:rsidR="00780147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3.</w:t>
      </w:r>
      <w:r w:rsidR="00D4544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1841F4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57782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Kako se kolaborativni odnos može unapr</w:t>
      </w:r>
      <w:r w:rsidR="00DC6FF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ij</w:t>
      </w:r>
      <w:r w:rsidR="0057782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editi?</w:t>
      </w:r>
    </w:p>
    <w:p w:rsidR="002A02A2" w:rsidRPr="00701A6D" w:rsidRDefault="0057782B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Koje prom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ene mogu terapeut i pacijent da naprave kako bi se ovo dogodilo?</w:t>
      </w:r>
      <w:r w:rsidR="00A70C17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57782B" w:rsidRPr="00701A6D" w:rsidRDefault="0057782B" w:rsidP="0057782B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Fokusirajte se na tipove barijera koje otežavaju kolaboraciju. One mogu biti: hronično nerazum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evanje; nedostatak dogovora oko tehnika ili ciljeva; pasivno-agresivno ponašanje;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neobavljanje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domaćih zadataka; propuštanje seansi i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bijes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na terapeuta. Takođe, opišite konkretne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primjere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terapeutovog ponašanja koje slabi pozitivnu kolaboraciju</w:t>
      </w:r>
      <w:r w:rsidR="008B4563" w:rsidRPr="00701A6D">
        <w:rPr>
          <w:rFonts w:ascii="Tahoma" w:hAnsi="Tahoma" w:cs="Tahoma"/>
          <w:b/>
          <w:color w:val="4F6228" w:themeColor="accent3" w:themeShade="80"/>
          <w:lang w:val="sr-Latn-ME"/>
        </w:rPr>
        <w:t>,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kao i načine na koje terapeut može da popravi ove probleme u kolaboraciji</w:t>
      </w:r>
      <w:r w:rsidR="006B36C8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</w:p>
    <w:p w:rsidR="00FB578E" w:rsidRPr="00701A6D" w:rsidRDefault="00FB578E" w:rsidP="002A02A2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</w:p>
    <w:p w:rsidR="00157D0C" w:rsidRPr="00701A6D" w:rsidRDefault="00157D0C" w:rsidP="002A02A2">
      <w:pPr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C. 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Reparenting </w:t>
      </w:r>
      <w:r w:rsidR="00503CB2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o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dnos i </w:t>
      </w:r>
      <w:r w:rsidR="00F2183B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v</w:t>
      </w:r>
      <w:r w:rsidR="000F5BDA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>eza</w:t>
      </w:r>
    </w:p>
    <w:p w:rsidR="006B36C8" w:rsidRPr="00701A6D" w:rsidRDefault="0057782B" w:rsidP="00DF0CFE">
      <w:pPr>
        <w:keepLines/>
        <w:spacing w:after="120" w:line="264" w:lineRule="auto"/>
        <w:ind w:left="680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proofErr w:type="spellStart"/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Pregled</w:t>
      </w:r>
      <w:proofErr w:type="spellEnd"/>
    </w:p>
    <w:p w:rsidR="00216BDE" w:rsidRPr="00701A6D" w:rsidRDefault="00663F7B" w:rsidP="00DF0CFE">
      <w:pPr>
        <w:pStyle w:val="ListParagraph"/>
        <w:keepLines/>
        <w:numPr>
          <w:ilvl w:val="0"/>
          <w:numId w:val="37"/>
        </w:numPr>
        <w:spacing w:after="60" w:line="264" w:lineRule="auto"/>
        <w:ind w:left="641" w:hanging="357"/>
        <w:rPr>
          <w:rFonts w:ascii="Tahoma" w:hAnsi="Tahoma" w:cs="Tahoma"/>
          <w:b/>
          <w:i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Ocjen</w:t>
      </w:r>
      <w:r w:rsidR="006935A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a </w:t>
      </w:r>
      <w:r w:rsidR="006935A2"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Reparenting odnosa i veze</w:t>
      </w:r>
      <w:r w:rsidR="006935A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</w:p>
    <w:p w:rsidR="00E82E5F" w:rsidRPr="00701A6D" w:rsidRDefault="008026A2" w:rsidP="00DF0CFE">
      <w:pPr>
        <w:keepLines/>
        <w:spacing w:after="240" w:line="264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Reparenting veza odnosi se na nivo, dubinu i tip atačmenta i povezanosti između terapeuta i pacijenta.</w:t>
      </w:r>
      <w:r w:rsidR="00875F59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Reparenting odnos i veza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uključuju načine na koje terapeut pokušava da zadovolji pacijentove bazične potrebe (pokazujući takve osobine kao što su toplina, prihvatanje, neverbalna ekspresija brige,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validacija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i promovisanje autonomije</w:t>
      </w:r>
      <w:r w:rsidR="006A0AFA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) – </w:t>
      </w:r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>uz pacijentovo prihvatanje Limitiranog roditeljstva</w:t>
      </w:r>
      <w:r w:rsidR="006A0AFA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. </w:t>
      </w:r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>Pacijentovi odgovori na ove pokušaje zadovoljavanja (</w:t>
      </w:r>
      <w:proofErr w:type="spellStart"/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>reparentovanja</w:t>
      </w:r>
      <w:proofErr w:type="spellEnd"/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) potreba treba da budu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jen</w:t>
      </w:r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jeni i opisani kako bi terapeut prilagođavao </w:t>
      </w:r>
      <w:proofErr w:type="spellStart"/>
      <w:r w:rsidR="001454B3" w:rsidRPr="00701A6D">
        <w:rPr>
          <w:rFonts w:ascii="Tahoma" w:hAnsi="Tahoma" w:cs="Tahoma"/>
          <w:b/>
          <w:color w:val="4F6228" w:themeColor="accent3" w:themeShade="80"/>
          <w:lang w:val="sr-Latn-ME"/>
        </w:rPr>
        <w:t>r</w:t>
      </w:r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>eperenting</w:t>
      </w:r>
      <w:proofErr w:type="spellEnd"/>
      <w:r w:rsidR="00823A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odnos i na narednim seansama</w:t>
      </w:r>
      <w:r w:rsidR="00FB418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. </w:t>
      </w:r>
    </w:p>
    <w:p w:rsidR="00157D0C" w:rsidRPr="00701A6D" w:rsidRDefault="009864E3" w:rsidP="00DF0CFE">
      <w:pPr>
        <w:pStyle w:val="ListParagraph"/>
        <w:keepLines/>
        <w:numPr>
          <w:ilvl w:val="0"/>
          <w:numId w:val="37"/>
        </w:numPr>
        <w:spacing w:after="120" w:line="240" w:lineRule="auto"/>
        <w:ind w:left="641" w:hanging="357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Detaljniji </w:t>
      </w:r>
      <w:r w:rsidR="00701A6D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primjer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Reparenting odnosa i veze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</w:p>
    <w:p w:rsidR="004D16E1" w:rsidRPr="00701A6D" w:rsidRDefault="004D16E1" w:rsidP="004D16E1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Terapeut često pokušava da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validira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bol i patnju koju pacijent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oseća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u odnosu na aktuelne brige, ali ovi pokušaji često nailaze na pacijentovo minimiziranje ili negiranje potrebe za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validacijom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="0082156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Kada terapeut pokaže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empatičko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razum</w:t>
      </w:r>
      <w:r w:rsid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jevanje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za konfuziju i nesigurnost koju pacijent </w:t>
      </w:r>
      <w:proofErr w:type="spellStart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os</w:t>
      </w:r>
      <w:r w:rsid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eća</w:t>
      </w:r>
      <w:proofErr w:type="spellEnd"/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oko aktuelnih okolnosti, pacijent ga obično samo bl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edo gleda.</w:t>
      </w:r>
      <w:r w:rsidR="0082156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Ova reakcija se nedavno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prom</w:t>
      </w:r>
      <w:r w:rsid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jenila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kada bi klijentove oči povremeno zaiskrile od suza i kada je klijent počeo da se naginje ka terapeutu.</w:t>
      </w:r>
      <w:r w:rsidR="0082156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Pacijent je bio ohrabren da pozove terapeuta i između seansi, ukoliko os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eti da mu je potreban razgovor, posebno od kada je iskrsla nova kriza u međuljudskim odnosima.</w:t>
      </w:r>
      <w:r w:rsidR="00821565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Pacijent je jednom nazvao samo „da se javi</w:t>
      </w:r>
      <w:r w:rsidR="00503CB2" w:rsidRPr="00701A6D">
        <w:rPr>
          <w:rFonts w:ascii="Tahoma" w:hAnsi="Tahoma" w:cs="Tahoma"/>
          <w:b/>
          <w:color w:val="4F6228" w:themeColor="accent3" w:themeShade="80"/>
          <w:sz w:val="20"/>
          <w:szCs w:val="20"/>
          <w:lang w:val="sr-Latn-ME"/>
        </w:rPr>
        <w:t>”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, ali uz izvinjenje što ometa terapeutov život. Reparenting veza je trenutno nedovoljno jasna i odražava oprezan atačment. Nije jasno da li je terapeutovo ponašanje tokom seansi nekako doprin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elo teškoći da se napravi sigurnija reparenting veza</w:t>
      </w:r>
      <w:r w:rsidR="00821565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</w:p>
    <w:p w:rsidR="00E82E5F" w:rsidRPr="00701A6D" w:rsidRDefault="009864E3" w:rsidP="00DF0CFE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lastRenderedPageBreak/>
        <w:t>Stavka</w:t>
      </w:r>
      <w:r w:rsidR="00157D0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1.  </w:t>
      </w:r>
      <w:r w:rsidR="00663F7B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Ocjen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a </w:t>
      </w:r>
      <w:r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Reparenting odnosa i veze</w:t>
      </w:r>
    </w:p>
    <w:p w:rsidR="002437F3" w:rsidRPr="00701A6D" w:rsidRDefault="00663F7B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Oc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jen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ite dubinu (snagu) </w:t>
      </w:r>
      <w:r w:rsidR="002437F3"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Reparenting odnosa i veze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imajući u vidu pacijentovo ponašanje i emocionalnu povezanost kako u seansi tako i van nje. Koristite sl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edeću petostepenu skalu</w:t>
      </w:r>
      <w:r w:rsidR="00540911" w:rsidRPr="00701A6D">
        <w:rPr>
          <w:rFonts w:ascii="Tahoma" w:hAnsi="Tahoma" w:cs="Tahoma"/>
          <w:b/>
          <w:color w:val="4F6228" w:themeColor="accent3" w:themeShade="80"/>
          <w:lang w:val="sr-Latn-ME"/>
        </w:rPr>
        <w:t>:</w:t>
      </w:r>
    </w:p>
    <w:p w:rsidR="00DD5162" w:rsidRPr="00701A6D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1 =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VEOMA NISKA, MINIMALNA Reparenting veza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npr. uglavnom distanciran i nezainteresovan za terapeuta / ni ne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primjećuje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ga; govor t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ij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>ela i kontakt očima ne ukazuju ni na kakvu vidljivu vezu; veoma bezlično; može d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j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elovati </w:t>
      </w:r>
      <w:r w:rsidR="00FB2DD2" w:rsidRPr="00701A6D">
        <w:rPr>
          <w:rFonts w:ascii="Tahoma" w:hAnsi="Tahoma" w:cs="Tahoma"/>
          <w:b/>
          <w:color w:val="984806" w:themeColor="accent6" w:themeShade="80"/>
          <w:lang w:val="sr-Latn-ME"/>
        </w:rPr>
        <w:t>bijes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>no ili kritikujuće prema terapeutu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DD5162" w:rsidRPr="00701A6D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2 =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SLABA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>npr. r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ij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etko emocionalno prisutan; ima neki kontakt očima; priča o stvarima ali sa vrlo malo afekta; </w:t>
      </w:r>
      <w:r w:rsidR="0029621A" w:rsidRPr="00701A6D">
        <w:rPr>
          <w:rFonts w:ascii="Tahoma" w:hAnsi="Tahoma" w:cs="Tahoma"/>
          <w:b/>
          <w:color w:val="984806" w:themeColor="accent6" w:themeShade="80"/>
          <w:lang w:val="sr-Latn-ME"/>
        </w:rPr>
        <w:t>poslovni</w:t>
      </w:r>
      <w:r w:rsidR="002437F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odnos sa terapeutom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DD5162" w:rsidRPr="00701A6D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3 =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UM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ERENA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npr. povremeno zainteresovan za terapeuta i za terapeutove reakcije</w:t>
      </w:r>
      <w:r w:rsidR="00A97733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/ mišljenje; ponekad d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ij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eli lične reakcije na tretman i pokazuje malo vulnerabilnosti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DD5162" w:rsidRPr="00701A6D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4 =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JAKA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npr. često pokazuje </w:t>
      </w:r>
      <w:proofErr w:type="spellStart"/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vulnerabilnost</w:t>
      </w:r>
      <w:proofErr w:type="spellEnd"/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i sklonost ka rizikovanju sa terapeutom; u interakciji sa terapeutom </w:t>
      </w:r>
      <w:r w:rsidR="0029621A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je 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veći di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o </w:t>
      </w:r>
      <w:proofErr w:type="spellStart"/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vremena</w:t>
      </w:r>
      <w:proofErr w:type="spellEnd"/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; pokazuje jasne znakove emocionalne povezanosti;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djeluje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kao da vrednuje terapeutovu brigu i pomoć; kontaktira terapeuta i van seansi kada je to prim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j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ereno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) </w:t>
      </w:r>
    </w:p>
    <w:p w:rsidR="00DD5162" w:rsidRPr="00701A6D" w:rsidRDefault="00DD5162" w:rsidP="00DF0CFE">
      <w:pPr>
        <w:keepLines/>
        <w:spacing w:after="24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5 =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>VEOMA JAKA</w:t>
      </w:r>
      <w:r w:rsidR="004362EA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2437F3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Reparenting veza 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(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npr. </w:t>
      </w:r>
      <w:r w:rsidR="0029621A" w:rsidRPr="00701A6D">
        <w:rPr>
          <w:rFonts w:ascii="Tahoma" w:hAnsi="Tahoma" w:cs="Tahoma"/>
          <w:b/>
          <w:color w:val="984806" w:themeColor="accent6" w:themeShade="80"/>
          <w:lang w:val="sr-Latn-ME"/>
        </w:rPr>
        <w:t>konstantno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djeluje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ranjivo i kao da ima pov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j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>erenja u terapeuta; u stanju</w:t>
      </w:r>
      <w:r w:rsidR="0029621A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je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 da iskaže pozitivna os</w:t>
      </w:r>
      <w:r w:rsidR="00DC6FFD" w:rsidRPr="00701A6D">
        <w:rPr>
          <w:rFonts w:ascii="Tahoma" w:hAnsi="Tahoma" w:cs="Tahoma"/>
          <w:b/>
          <w:color w:val="984806" w:themeColor="accent6" w:themeShade="80"/>
          <w:lang w:val="sr-Latn-ME"/>
        </w:rPr>
        <w:t>j</w:t>
      </w:r>
      <w:r w:rsidR="00C04A2E" w:rsidRPr="00701A6D">
        <w:rPr>
          <w:rFonts w:ascii="Tahoma" w:hAnsi="Tahoma" w:cs="Tahoma"/>
          <w:b/>
          <w:color w:val="984806" w:themeColor="accent6" w:themeShade="80"/>
          <w:lang w:val="sr-Latn-ME"/>
        </w:rPr>
        <w:t xml:space="preserve">ećanja o terapeutu i terapiji; povezuje se sa terapeutom kao roditeljskom figurom, članom porodice ili bliskim </w:t>
      </w:r>
      <w:r w:rsidR="00701A6D" w:rsidRPr="00701A6D">
        <w:rPr>
          <w:rFonts w:ascii="Tahoma" w:hAnsi="Tahoma" w:cs="Tahoma"/>
          <w:b/>
          <w:color w:val="984806" w:themeColor="accent6" w:themeShade="80"/>
          <w:lang w:val="sr-Latn-ME"/>
        </w:rPr>
        <w:t>prijateljom</w:t>
      </w:r>
      <w:r w:rsidRPr="00701A6D">
        <w:rPr>
          <w:rFonts w:ascii="Tahoma" w:hAnsi="Tahoma" w:cs="Tahoma"/>
          <w:b/>
          <w:color w:val="984806" w:themeColor="accent6" w:themeShade="80"/>
          <w:lang w:val="sr-Latn-ME"/>
        </w:rPr>
        <w:t>)</w:t>
      </w:r>
    </w:p>
    <w:p w:rsidR="00C02197" w:rsidRPr="00701A6D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i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Stavka</w:t>
      </w:r>
      <w:r w:rsidR="00157D0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2</w:t>
      </w:r>
      <w:r w:rsidR="00157D0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.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8026A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Ukratko opišite </w:t>
      </w:r>
      <w:r w:rsidR="008026A2"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Reparenting odnos i vezu</w:t>
      </w:r>
      <w:r w:rsidR="008026A2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između pacijenta i terapeuta</w:t>
      </w:r>
      <w:r w:rsidR="00C02197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.</w:t>
      </w:r>
    </w:p>
    <w:p w:rsidR="00DD3496" w:rsidRPr="00701A6D" w:rsidRDefault="00F2183B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Elaborirajte </w:t>
      </w:r>
      <w:r w:rsidRPr="00701A6D">
        <w:rPr>
          <w:rFonts w:ascii="Tahoma" w:hAnsi="Tahoma" w:cs="Tahoma"/>
          <w:b/>
          <w:i/>
          <w:iCs/>
          <w:color w:val="4F6228" w:themeColor="accent3" w:themeShade="80"/>
          <w:lang w:val="sr-Latn-ME"/>
        </w:rPr>
        <w:t>pacijentova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ponašanja, emocionalne reakcije i izjave u vezi sa terapeutom koji služe kao indikatori toga koliko pacijentu reparenting veza sa terapeutom d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eluje kao jaka (ili slaba).</w:t>
      </w:r>
    </w:p>
    <w:p w:rsidR="00416008" w:rsidRPr="00701A6D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Stavka</w:t>
      </w:r>
      <w:r w:rsidR="00157D0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</w:t>
      </w:r>
      <w:r w:rsidR="00BE461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3</w:t>
      </w:r>
      <w:r w:rsidR="00157D0C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. 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Kako se </w:t>
      </w:r>
      <w:r w:rsidRPr="00701A6D">
        <w:rPr>
          <w:rFonts w:ascii="Tahoma" w:hAnsi="Tahoma" w:cs="Tahoma"/>
          <w:b/>
          <w:i/>
          <w:iCs/>
          <w:color w:val="002060"/>
          <w:sz w:val="24"/>
          <w:szCs w:val="24"/>
          <w:lang w:val="sr-Latn-ME"/>
        </w:rPr>
        <w:t>Reparenting odnos i veza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mo</w:t>
      </w:r>
      <w:r w:rsidR="00A97733"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>gu</w:t>
      </w:r>
      <w:r w:rsidRPr="00701A6D">
        <w:rPr>
          <w:rFonts w:ascii="Tahoma" w:hAnsi="Tahoma" w:cs="Tahoma"/>
          <w:b/>
          <w:color w:val="002060"/>
          <w:sz w:val="24"/>
          <w:szCs w:val="24"/>
          <w:lang w:val="sr-Latn-ME"/>
        </w:rPr>
        <w:t xml:space="preserve"> ojačati?</w:t>
      </w:r>
    </w:p>
    <w:p w:rsidR="00456938" w:rsidRPr="00701A6D" w:rsidRDefault="00456938" w:rsidP="00456938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Koju nezadovoljenu potrebu bi terapeut mogao da zadovolji na dublji i potpuniji način? Koje bi konkretne korake terapeut mogao da preduzme kako bi vezu sa pacijentom učinio jačom</w:t>
      </w:r>
      <w:r w:rsidR="00DB2781" w:rsidRPr="00701A6D">
        <w:rPr>
          <w:rFonts w:ascii="Tahoma" w:hAnsi="Tahoma" w:cs="Tahoma"/>
          <w:b/>
          <w:color w:val="4F6228" w:themeColor="accent3" w:themeShade="80"/>
          <w:lang w:val="sr-Latn-ME"/>
        </w:rPr>
        <w:t>?</w:t>
      </w:r>
    </w:p>
    <w:p w:rsidR="00530B14" w:rsidRPr="00701A6D" w:rsidRDefault="00416008" w:rsidP="00DF0CFE">
      <w:pPr>
        <w:keepLines/>
        <w:spacing w:after="60" w:line="264" w:lineRule="auto"/>
        <w:ind w:left="720" w:hanging="720"/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</w:pPr>
      <w:r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  </w:t>
      </w:r>
      <w:r w:rsidR="00530B14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D. </w:t>
      </w:r>
      <w:r w:rsidR="008679B9" w:rsidRPr="00701A6D">
        <w:rPr>
          <w:rFonts w:ascii="Tahoma" w:hAnsi="Tahoma" w:cs="Tahoma"/>
          <w:b/>
          <w:color w:val="632423" w:themeColor="accent2" w:themeShade="80"/>
          <w:sz w:val="24"/>
          <w:szCs w:val="24"/>
          <w:lang w:val="sr-Latn-ME"/>
        </w:rPr>
        <w:t xml:space="preserve">Drugi, manje uobičajeni faktori koji utiču na terapijski odnos </w:t>
      </w:r>
      <w:r w:rsidR="008679B9" w:rsidRPr="00701A6D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ME"/>
        </w:rPr>
        <w:t>(</w:t>
      </w:r>
      <w:r w:rsidR="00A97733" w:rsidRPr="00701A6D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ME"/>
        </w:rPr>
        <w:t>o</w:t>
      </w:r>
      <w:r w:rsidR="008679B9" w:rsidRPr="00701A6D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ME"/>
        </w:rPr>
        <w:t>pciono)</w:t>
      </w:r>
    </w:p>
    <w:p w:rsidR="00D07ADD" w:rsidRPr="00701A6D" w:rsidRDefault="00D07ADD" w:rsidP="00DF0CFE">
      <w:pPr>
        <w:keepLines/>
        <w:spacing w:after="360" w:line="240" w:lineRule="auto"/>
        <w:ind w:left="720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Ukoliko postoje neki drugi faktori koji značajno utiču na terapijski odnos ili ga ometaju (npr. značajna razlika u godinama, kulturološki jaz, geografska udaljenost), elaborirajte ih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ovdje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. Kako bi oni mogli da budu adresirani sa pacijentom?</w:t>
      </w:r>
    </w:p>
    <w:p w:rsidR="00AB568B" w:rsidRPr="00701A6D" w:rsidRDefault="00BD5A7A" w:rsidP="0089703A">
      <w:pPr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X</w:t>
      </w:r>
      <w:r w:rsidR="00CD7501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425FEC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Terapijski ciljevi: Napredak i </w:t>
      </w:r>
      <w:r w:rsidR="00701A6D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Preprjeke</w:t>
      </w:r>
    </w:p>
    <w:p w:rsidR="008115BF" w:rsidRPr="00701A6D" w:rsidRDefault="00585B7F" w:rsidP="00DF0CFE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lastRenderedPageBreak/>
        <w:t>Izlistajte najvažnije terapijske ciljeve. Budite što je moguće više konkretni</w:t>
      </w:r>
      <w:r w:rsidR="001466B4" w:rsidRPr="00701A6D">
        <w:rPr>
          <w:rFonts w:ascii="Tahoma" w:hAnsi="Tahoma" w:cs="Tahoma"/>
          <w:b/>
          <w:color w:val="4F6228" w:themeColor="accent3" w:themeShade="80"/>
          <w:lang w:val="sr-Latn-ME"/>
        </w:rPr>
        <w:t>.</w:t>
      </w:r>
      <w:r w:rsidR="008115BF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  <w:r w:rsidR="00A8658D" w:rsidRPr="00701A6D">
        <w:rPr>
          <w:rFonts w:ascii="Tahoma" w:hAnsi="Tahoma" w:cs="Tahoma"/>
          <w:b/>
          <w:color w:val="4F6228" w:themeColor="accent3" w:themeShade="80"/>
          <w:lang w:val="sr-Latn-ME"/>
        </w:rPr>
        <w:t>Zatim, za svaki cilj prodiskutujte modove i sheme koje treba ciljati, opišite dosadašnji napredak u ostvar</w:t>
      </w:r>
      <w:r w:rsidR="0029621A" w:rsidRPr="00701A6D">
        <w:rPr>
          <w:rFonts w:ascii="Tahoma" w:hAnsi="Tahoma" w:cs="Tahoma"/>
          <w:b/>
          <w:color w:val="4F6228" w:themeColor="accent3" w:themeShade="80"/>
          <w:lang w:val="sr-Latn-ME"/>
        </w:rPr>
        <w:t>iva</w:t>
      </w:r>
      <w:r w:rsidR="00A8658D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nju ciljeva kao i sve </w:t>
      </w:r>
      <w:r w:rsidR="00701A6D" w:rsidRPr="00701A6D">
        <w:rPr>
          <w:rFonts w:ascii="Tahoma" w:hAnsi="Tahoma" w:cs="Tahoma"/>
          <w:b/>
          <w:color w:val="4F6228" w:themeColor="accent3" w:themeShade="80"/>
          <w:lang w:val="sr-Latn-ME"/>
        </w:rPr>
        <w:t>preprjeke</w:t>
      </w:r>
      <w:bookmarkStart w:id="0" w:name="_GoBack"/>
      <w:bookmarkEnd w:id="0"/>
      <w:r w:rsidR="00A8658D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koje u tom procesu postoje.  Takođe, opišite na koji način bi Zdravi odrasli mod mogao da bude prom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="00A8658D" w:rsidRPr="00701A6D">
        <w:rPr>
          <w:rFonts w:ascii="Tahoma" w:hAnsi="Tahoma" w:cs="Tahoma"/>
          <w:b/>
          <w:color w:val="4F6228" w:themeColor="accent3" w:themeShade="80"/>
          <w:lang w:val="sr-Latn-ME"/>
        </w:rPr>
        <w:t>enjen da bi se postigao svaki cilj pojedinačno. Možete da dopišete dodatne ciljeve u stavku 5. (Ciljevi mogu da budu opisani u terminima: shema, modova, kognicija, emocija, ponašanja, obrazaca u odnosima, simptoma itd.)</w:t>
      </w:r>
      <w:r w:rsidR="00814E9E"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</w:t>
      </w:r>
    </w:p>
    <w:p w:rsidR="00A8658D" w:rsidRPr="00701A6D" w:rsidRDefault="00A8658D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</w:pPr>
    </w:p>
    <w:p w:rsidR="00814E9E" w:rsidRPr="00701A6D" w:rsidRDefault="00AA51F1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X</w:t>
      </w:r>
      <w:r w:rsidR="001F432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>I</w:t>
      </w:r>
      <w:r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 </w:t>
      </w:r>
      <w:r w:rsidR="000F5BDA" w:rsidRPr="00701A6D">
        <w:rPr>
          <w:rFonts w:ascii="Tahoma" w:hAnsi="Tahoma" w:cs="Tahoma"/>
          <w:b/>
          <w:color w:val="4F6228" w:themeColor="accent3" w:themeShade="80"/>
          <w:sz w:val="26"/>
          <w:szCs w:val="26"/>
          <w:lang w:val="sr-Latn-ME"/>
        </w:rPr>
        <w:t xml:space="preserve">Dodatni komentari i objašnjenja </w:t>
      </w:r>
      <w:r w:rsidR="000F5BDA" w:rsidRPr="00701A6D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ME"/>
        </w:rPr>
        <w:t>(</w:t>
      </w:r>
      <w:r w:rsidR="00A97733" w:rsidRPr="00701A6D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ME"/>
        </w:rPr>
        <w:t>o</w:t>
      </w:r>
      <w:r w:rsidR="000F5BDA" w:rsidRPr="00701A6D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ME"/>
        </w:rPr>
        <w:t>pciono)</w:t>
      </w:r>
    </w:p>
    <w:p w:rsidR="00585B7F" w:rsidRPr="00701A6D" w:rsidRDefault="00585B7F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ME"/>
        </w:rPr>
      </w:pP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Molimo </w:t>
      </w:r>
      <w:r w:rsidR="00A30776" w:rsidRPr="00701A6D">
        <w:rPr>
          <w:rFonts w:ascii="Tahoma" w:hAnsi="Tahoma" w:cs="Tahoma"/>
          <w:b/>
          <w:color w:val="4F6228" w:themeColor="accent3" w:themeShade="80"/>
          <w:lang w:val="sr-Latn-ME"/>
        </w:rPr>
        <w:t>Vas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da dopišete sve dodatne informacije ili da objasnite bilo koji od </w:t>
      </w:r>
      <w:r w:rsidR="00A97733" w:rsidRPr="00701A6D">
        <w:rPr>
          <w:rFonts w:ascii="Tahoma" w:hAnsi="Tahoma" w:cs="Tahoma"/>
          <w:b/>
          <w:color w:val="4F6228" w:themeColor="accent3" w:themeShade="80"/>
          <w:lang w:val="sr-Latn-ME"/>
        </w:rPr>
        <w:t>V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aših odgovora datih gore, kako bi</w:t>
      </w:r>
      <w:r w:rsidR="00A97733" w:rsidRPr="00701A6D">
        <w:rPr>
          <w:rFonts w:ascii="Tahoma" w:hAnsi="Tahoma" w:cs="Tahoma"/>
          <w:b/>
          <w:color w:val="4F6228" w:themeColor="accent3" w:themeShade="80"/>
          <w:lang w:val="sr-Latn-ME"/>
        </w:rPr>
        <w:t>ste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pomogli </w:t>
      </w:r>
      <w:r w:rsidR="00A97733" w:rsidRPr="00701A6D">
        <w:rPr>
          <w:rFonts w:ascii="Tahoma" w:hAnsi="Tahoma" w:cs="Tahoma"/>
          <w:b/>
          <w:color w:val="4F6228" w:themeColor="accent3" w:themeShade="80"/>
          <w:lang w:val="sr-Latn-ME"/>
        </w:rPr>
        <w:t>V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ašem supervizoru ili </w:t>
      </w:r>
      <w:r w:rsidR="00FB2DD2" w:rsidRPr="00701A6D">
        <w:rPr>
          <w:rFonts w:ascii="Tahoma" w:hAnsi="Tahoma" w:cs="Tahoma"/>
          <w:b/>
          <w:color w:val="4F6228" w:themeColor="accent3" w:themeShade="80"/>
          <w:lang w:val="sr-Latn-ME"/>
        </w:rPr>
        <w:t>procjen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>jivaču da bolje razum</w:t>
      </w:r>
      <w:r w:rsidR="00DC6FFD" w:rsidRPr="00701A6D">
        <w:rPr>
          <w:rFonts w:ascii="Tahoma" w:hAnsi="Tahoma" w:cs="Tahoma"/>
          <w:b/>
          <w:color w:val="4F6228" w:themeColor="accent3" w:themeShade="80"/>
          <w:lang w:val="sr-Latn-ME"/>
        </w:rPr>
        <w:t>ij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e pacijentovu konceptualizaciju, terapijski odnos i terapijski progres. Budite slobodni da dodate i više stranica ukoliko </w:t>
      </w:r>
      <w:r w:rsidR="006245FE" w:rsidRPr="00701A6D">
        <w:rPr>
          <w:rFonts w:ascii="Tahoma" w:hAnsi="Tahoma" w:cs="Tahoma"/>
          <w:b/>
          <w:color w:val="4F6228" w:themeColor="accent3" w:themeShade="80"/>
          <w:lang w:val="sr-Latn-ME"/>
        </w:rPr>
        <w:t>Vam</w:t>
      </w:r>
      <w:r w:rsidRPr="00701A6D">
        <w:rPr>
          <w:rFonts w:ascii="Tahoma" w:hAnsi="Tahoma" w:cs="Tahoma"/>
          <w:b/>
          <w:color w:val="4F6228" w:themeColor="accent3" w:themeShade="80"/>
          <w:lang w:val="sr-Latn-ME"/>
        </w:rPr>
        <w:t xml:space="preserve"> je to potrebno.</w:t>
      </w:r>
    </w:p>
    <w:p w:rsidR="00A97733" w:rsidRPr="00701A6D" w:rsidRDefault="00A97733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ME"/>
        </w:rPr>
      </w:pPr>
    </w:p>
    <w:p w:rsidR="00B62AFC" w:rsidRPr="00701A6D" w:rsidRDefault="00B62AFC" w:rsidP="00B62AFC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sr-Latn-ME" w:eastAsia="en-ZA"/>
        </w:rPr>
      </w:pPr>
      <w:r w:rsidRPr="00701A6D">
        <w:rPr>
          <w:rFonts w:ascii="Times New Roman" w:eastAsia="Times New Roman" w:hAnsi="Times New Roman" w:cs="Times New Roman"/>
          <w:noProof/>
          <w:sz w:val="24"/>
          <w:szCs w:val="20"/>
          <w:lang w:val="sr-Latn-ME"/>
        </w:rPr>
        <w:drawing>
          <wp:anchor distT="0" distB="0" distL="114300" distR="114300" simplePos="0" relativeHeight="251659264" behindDoc="0" locked="0" layoutInCell="1" allowOverlap="1" wp14:anchorId="221C3755" wp14:editId="2F837ADE">
            <wp:simplePos x="0" y="0"/>
            <wp:positionH relativeFrom="column">
              <wp:posOffset>-478155</wp:posOffset>
            </wp:positionH>
            <wp:positionV relativeFrom="paragraph">
              <wp:posOffset>151130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A6D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© </w:t>
      </w:r>
      <w:r w:rsidRPr="00701A6D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>June 21</w:t>
      </w:r>
      <w:r w:rsidRPr="00701A6D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sr-Latn-ME" w:eastAsia="en-ZA"/>
        </w:rPr>
        <w:t>st</w:t>
      </w:r>
      <w:r w:rsidRPr="00701A6D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ME" w:eastAsia="en-ZA"/>
        </w:rPr>
        <w:t xml:space="preserve"> 2019.</w:t>
      </w:r>
      <w:r w:rsidRPr="00701A6D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ME" w:eastAsia="en-ZA"/>
        </w:rPr>
        <w:t xml:space="preserve">  Internacionalno društvo za Shema terapiju</w:t>
      </w:r>
    </w:p>
    <w:p w:rsidR="00B62AFC" w:rsidRPr="00701A6D" w:rsidRDefault="00B62AFC" w:rsidP="00B62AFC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</w:pPr>
      <w:r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Ovo je od strane ISST odobren </w:t>
      </w:r>
      <w:proofErr w:type="spellStart"/>
      <w:r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prevod</w:t>
      </w:r>
      <w:proofErr w:type="spellEnd"/>
      <w:r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UPUTSTVA ZA POPUNJAVANJE kon</w:t>
      </w:r>
      <w:r w:rsidR="00DC6FFD"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ceptualizacije slučaja na crnogorskom</w:t>
      </w:r>
      <w:r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 xml:space="preserve"> jezik</w:t>
      </w:r>
      <w:r w:rsidR="00DC6FFD"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u</w:t>
      </w:r>
      <w:r w:rsidRPr="00701A6D">
        <w:rPr>
          <w:rFonts w:ascii="Sitka Banner" w:eastAsia="Times New Roman" w:hAnsi="Sitka Banner" w:cs="Calibri"/>
          <w:color w:val="002060"/>
          <w:sz w:val="21"/>
          <w:szCs w:val="21"/>
          <w:lang w:val="sr-Latn-ME"/>
        </w:rPr>
        <w:t>.</w:t>
      </w:r>
    </w:p>
    <w:p w:rsidR="00B62AFC" w:rsidRPr="00701A6D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</w:pPr>
      <w:r w:rsidRPr="00701A6D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 xml:space="preserve">Engleska verzija koja je izvor za ovaj </w:t>
      </w:r>
      <w:proofErr w:type="spellStart"/>
      <w:r w:rsidRPr="00701A6D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ME" w:eastAsia="en-ZA"/>
        </w:rPr>
        <w:t>prevod</w:t>
      </w:r>
      <w:proofErr w:type="spellEnd"/>
      <w:r w:rsidRPr="00701A6D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  <w:t xml:space="preserve"> © 7. februara 2018.  Internacionalno društvo za Shema terapiju.  </w:t>
      </w:r>
    </w:p>
    <w:p w:rsidR="00B62AFC" w:rsidRPr="00701A6D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ME" w:eastAsia="en-ZA"/>
        </w:rPr>
      </w:pPr>
    </w:p>
    <w:p w:rsidR="00B62AFC" w:rsidRPr="00701A6D" w:rsidRDefault="00B62AFC" w:rsidP="00B62AFC">
      <w:pPr>
        <w:rPr>
          <w:rFonts w:ascii="Sitka Banner" w:hAnsi="Sitka Banner" w:cs="Calibri"/>
          <w:color w:val="002060"/>
          <w:sz w:val="21"/>
          <w:szCs w:val="21"/>
          <w:lang w:val="sr-Latn-ME"/>
        </w:rPr>
      </w:pP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Unauthorized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reproduction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translation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– in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whole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in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part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--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without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written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consent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of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Society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is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strictly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prohibited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. To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learn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if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there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is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authorized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translation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in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any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specific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language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, go to  </w:t>
      </w:r>
      <w:hyperlink r:id="rId11" w:history="1">
        <w:r w:rsidRPr="00701A6D">
          <w:rPr>
            <w:rStyle w:val="Hyperlink"/>
            <w:rFonts w:ascii="Sitka Banner" w:hAnsi="Sitka Banner" w:cs="Sitka Banner"/>
            <w:bCs/>
            <w:sz w:val="21"/>
            <w:szCs w:val="21"/>
            <w:lang w:val="sr-Latn-ME"/>
          </w:rPr>
          <w:t>https://schematherapysociety.org/Case-Conceptualization-Translations</w:t>
        </w:r>
      </w:hyperlink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contact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ISST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office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. 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Those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wishing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to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make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a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translation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into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other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languages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requiring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any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further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information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,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about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this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form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,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should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also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contact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the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ISST </w:t>
      </w:r>
      <w:proofErr w:type="spellStart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>office</w:t>
      </w:r>
      <w:proofErr w:type="spellEnd"/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: </w:t>
      </w:r>
      <w:hyperlink r:id="rId12" w:history="1">
        <w:r w:rsidRPr="00701A6D">
          <w:rPr>
            <w:rStyle w:val="Hyperlink"/>
            <w:rFonts w:ascii="Sitka Banner" w:hAnsi="Sitka Banner" w:cs="Sitka Banner"/>
            <w:bCs/>
            <w:sz w:val="21"/>
            <w:szCs w:val="21"/>
            <w:lang w:val="sr-Latn-ME"/>
          </w:rPr>
          <w:t>office@isstonline.com</w:t>
        </w:r>
      </w:hyperlink>
      <w:r w:rsidRPr="00701A6D">
        <w:rPr>
          <w:rFonts w:ascii="Sitka Banner" w:hAnsi="Sitka Banner" w:cs="Sitka Banner"/>
          <w:bCs/>
          <w:color w:val="002060"/>
          <w:sz w:val="21"/>
          <w:szCs w:val="21"/>
          <w:lang w:val="sr-Latn-ME"/>
        </w:rPr>
        <w:t xml:space="preserve"> </w:t>
      </w:r>
    </w:p>
    <w:p w:rsidR="00881612" w:rsidRPr="00701A6D" w:rsidRDefault="00881612" w:rsidP="0048100C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70C0"/>
          <w:lang w:val="sr-Latn-ME"/>
        </w:rPr>
      </w:pPr>
    </w:p>
    <w:sectPr w:rsidR="00881612" w:rsidRPr="00701A6D" w:rsidSect="00902A39">
      <w:headerReference w:type="default" r:id="rId13"/>
      <w:headerReference w:type="first" r:id="rId14"/>
      <w:pgSz w:w="12240" w:h="15840" w:code="1"/>
      <w:pgMar w:top="1440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F2" w:rsidRDefault="00F25DF2" w:rsidP="00523177">
      <w:pPr>
        <w:spacing w:after="0" w:line="240" w:lineRule="auto"/>
      </w:pPr>
      <w:r>
        <w:separator/>
      </w:r>
    </w:p>
  </w:endnote>
  <w:endnote w:type="continuationSeparator" w:id="0">
    <w:p w:rsidR="00F25DF2" w:rsidRDefault="00F25DF2" w:rsidP="0052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F2" w:rsidRDefault="00F25DF2" w:rsidP="00523177">
      <w:pPr>
        <w:spacing w:after="0" w:line="240" w:lineRule="auto"/>
      </w:pPr>
      <w:r>
        <w:separator/>
      </w:r>
    </w:p>
  </w:footnote>
  <w:footnote w:type="continuationSeparator" w:id="0">
    <w:p w:rsidR="00F25DF2" w:rsidRDefault="00F25DF2" w:rsidP="0052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39" w:rsidRPr="009B35BD" w:rsidRDefault="00902A39" w:rsidP="009B35BD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 w:rsidR="009B35BD" w:rsidRPr="009B35BD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Konceptualizacija slučaja za Shema terapiju</w:t>
    </w:r>
    <w:r w:rsidRPr="009B35BD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:rsidR="00902A39" w:rsidRPr="009B35BD" w:rsidRDefault="00902A39" w:rsidP="009B35BD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                          </w:t>
    </w:r>
    <w:r w:rsidR="000A20BF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                      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</w:t>
    </w:r>
    <w:r w:rsidR="009B35BD"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UPUTSTVO ZA POPUNJAVANJE </w:t>
    </w:r>
    <w:r w:rsidR="009B35BD" w:rsidRPr="009B35BD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2.22 </w:t>
    </w:r>
    <w:r w:rsidR="000A20BF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>Prevod na crnogorski</w:t>
    </w:r>
    <w:r w:rsidR="009B35BD"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verzija 1 </w:t>
    </w:r>
    <w:r w:rsidR="000A20BF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</w:t>
    </w:r>
    <w:r w:rsidRPr="009B35BD">
      <w:rPr>
        <w:rFonts w:asciiTheme="majorHAnsi" w:hAnsiTheme="majorHAnsi"/>
        <w:color w:val="7F7F7F" w:themeColor="text1" w:themeTint="80"/>
        <w:sz w:val="18"/>
        <w:szCs w:val="18"/>
        <w:lang w:val="sr-Latn-RS"/>
      </w:rPr>
      <w:t xml:space="preserve">  </w:t>
    </w:r>
    <w:r w:rsid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Strana 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</w: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begin"/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instrText xml:space="preserve"> PAGE   \* MERGEFORMAT </w:instrTex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separate"/>
    </w:r>
    <w:r w:rsidR="00DC6FFD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t>10</w:t>
    </w:r>
    <w:r w:rsidRPr="009B35BD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fldChar w:fldCharType="end"/>
    </w:r>
    <w:r w:rsidRPr="009B35BD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 xml:space="preserve"> </w:t>
    </w:r>
  </w:p>
  <w:p w:rsidR="00902A39" w:rsidRPr="000A20BF" w:rsidRDefault="00902A39">
    <w:pPr>
      <w:pStyle w:val="Header"/>
      <w:rPr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39" w:rsidRDefault="00902A39" w:rsidP="00902A39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:rsidR="00902A39" w:rsidRDefault="00902A39" w:rsidP="00902A39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INSTRUCTION GUIDE</w:t>
    </w:r>
    <w:r w:rsidRPr="00634661">
      <w:rPr>
        <w:rFonts w:asciiTheme="majorHAnsi" w:hAnsiTheme="majorHAnsi" w:cs="Tahoma"/>
        <w:color w:val="7F7F7F" w:themeColor="text1" w:themeTint="80"/>
        <w:sz w:val="18"/>
        <w:szCs w:val="18"/>
      </w:rPr>
      <w:t xml:space="preserve">     Version 2.8-L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 xml:space="preserve">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 </w:t>
    </w:r>
    <w:r w:rsidRPr="00634661">
      <w:rPr>
        <w:rFonts w:asciiTheme="majorHAnsi" w:hAnsiTheme="majorHAnsi" w:cs="Tahoma"/>
        <w:color w:val="7F7F7F" w:themeColor="text1" w:themeTint="80"/>
        <w:sz w:val="20"/>
        <w:szCs w:val="20"/>
      </w:rPr>
      <w:t xml:space="preserve">Page  </w: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begin"/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instrText xml:space="preserve"> PAGE   \* MERGEFORMAT </w:instrTex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separate"/>
    </w:r>
    <w:r>
      <w:rPr>
        <w:rFonts w:asciiTheme="majorHAnsi" w:hAnsiTheme="majorHAnsi" w:cs="Tahoma"/>
        <w:color w:val="262626" w:themeColor="text1" w:themeTint="D9"/>
        <w:sz w:val="20"/>
        <w:szCs w:val="20"/>
      </w:rPr>
      <w:t>1</w:t>
    </w:r>
    <w:r w:rsidRPr="00634661">
      <w:rPr>
        <w:rFonts w:asciiTheme="majorHAnsi" w:hAnsiTheme="majorHAnsi" w:cs="Tahoma"/>
        <w:noProof/>
        <w:color w:val="262626" w:themeColor="text1" w:themeTint="D9"/>
        <w:sz w:val="20"/>
        <w:szCs w:val="20"/>
      </w:rPr>
      <w:fldChar w:fldCharType="end"/>
    </w:r>
    <w:r>
      <w:rPr>
        <w:rFonts w:asciiTheme="majorHAnsi" w:hAnsiTheme="majorHAnsi" w:cs="Tahoma"/>
        <w:noProof/>
        <w:color w:val="595959" w:themeColor="text1" w:themeTint="A6"/>
        <w:sz w:val="20"/>
        <w:szCs w:val="20"/>
      </w:rPr>
      <w:t xml:space="preserve"> </w:t>
    </w:r>
  </w:p>
  <w:p w:rsidR="00902A39" w:rsidRDefault="0090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815"/>
    <w:multiLevelType w:val="hybridMultilevel"/>
    <w:tmpl w:val="AF083DF4"/>
    <w:lvl w:ilvl="0" w:tplc="6F30F41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833"/>
    <w:multiLevelType w:val="hybridMultilevel"/>
    <w:tmpl w:val="41A47F76"/>
    <w:lvl w:ilvl="0" w:tplc="AA9485D2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C2975DD"/>
    <w:multiLevelType w:val="hybridMultilevel"/>
    <w:tmpl w:val="D324885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1DBC781C"/>
    <w:multiLevelType w:val="hybridMultilevel"/>
    <w:tmpl w:val="DA34AA90"/>
    <w:lvl w:ilvl="0" w:tplc="CD94661A">
      <w:start w:val="1"/>
      <w:numFmt w:val="lowerLetter"/>
      <w:lvlText w:val="%1."/>
      <w:lvlJc w:val="left"/>
      <w:pPr>
        <w:ind w:left="1381" w:hanging="360"/>
      </w:pPr>
      <w:rPr>
        <w:rFonts w:hint="default"/>
        <w:i w:val="0"/>
        <w:color w:val="00206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2101" w:hanging="360"/>
      </w:pPr>
    </w:lvl>
    <w:lvl w:ilvl="2" w:tplc="1C09001B" w:tentative="1">
      <w:start w:val="1"/>
      <w:numFmt w:val="lowerRoman"/>
      <w:lvlText w:val="%3."/>
      <w:lvlJc w:val="right"/>
      <w:pPr>
        <w:ind w:left="2821" w:hanging="180"/>
      </w:pPr>
    </w:lvl>
    <w:lvl w:ilvl="3" w:tplc="1C09000F" w:tentative="1">
      <w:start w:val="1"/>
      <w:numFmt w:val="decimal"/>
      <w:lvlText w:val="%4."/>
      <w:lvlJc w:val="left"/>
      <w:pPr>
        <w:ind w:left="3541" w:hanging="360"/>
      </w:pPr>
    </w:lvl>
    <w:lvl w:ilvl="4" w:tplc="1C090019" w:tentative="1">
      <w:start w:val="1"/>
      <w:numFmt w:val="lowerLetter"/>
      <w:lvlText w:val="%5."/>
      <w:lvlJc w:val="left"/>
      <w:pPr>
        <w:ind w:left="4261" w:hanging="360"/>
      </w:pPr>
    </w:lvl>
    <w:lvl w:ilvl="5" w:tplc="1C09001B" w:tentative="1">
      <w:start w:val="1"/>
      <w:numFmt w:val="lowerRoman"/>
      <w:lvlText w:val="%6."/>
      <w:lvlJc w:val="right"/>
      <w:pPr>
        <w:ind w:left="4981" w:hanging="180"/>
      </w:pPr>
    </w:lvl>
    <w:lvl w:ilvl="6" w:tplc="1C09000F" w:tentative="1">
      <w:start w:val="1"/>
      <w:numFmt w:val="decimal"/>
      <w:lvlText w:val="%7."/>
      <w:lvlJc w:val="left"/>
      <w:pPr>
        <w:ind w:left="5701" w:hanging="360"/>
      </w:pPr>
    </w:lvl>
    <w:lvl w:ilvl="7" w:tplc="1C090019" w:tentative="1">
      <w:start w:val="1"/>
      <w:numFmt w:val="lowerLetter"/>
      <w:lvlText w:val="%8."/>
      <w:lvlJc w:val="left"/>
      <w:pPr>
        <w:ind w:left="6421" w:hanging="360"/>
      </w:pPr>
    </w:lvl>
    <w:lvl w:ilvl="8" w:tplc="1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CA0"/>
    <w:multiLevelType w:val="hybridMultilevel"/>
    <w:tmpl w:val="42088F38"/>
    <w:lvl w:ilvl="0" w:tplc="4244B86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49BC"/>
    <w:multiLevelType w:val="hybridMultilevel"/>
    <w:tmpl w:val="CDF60A9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45237B7"/>
    <w:multiLevelType w:val="hybridMultilevel"/>
    <w:tmpl w:val="488C8C26"/>
    <w:lvl w:ilvl="0" w:tplc="4874E1E2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5A16652"/>
    <w:multiLevelType w:val="hybridMultilevel"/>
    <w:tmpl w:val="45961908"/>
    <w:lvl w:ilvl="0" w:tplc="4244B86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92D6C"/>
    <w:multiLevelType w:val="hybridMultilevel"/>
    <w:tmpl w:val="A54E11F0"/>
    <w:lvl w:ilvl="0" w:tplc="88AE1FE2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7DD306F"/>
    <w:multiLevelType w:val="hybridMultilevel"/>
    <w:tmpl w:val="38684AEA"/>
    <w:lvl w:ilvl="0" w:tplc="D1D2E82A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759B6"/>
    <w:multiLevelType w:val="hybridMultilevel"/>
    <w:tmpl w:val="F28C8510"/>
    <w:lvl w:ilvl="0" w:tplc="16A63D6E">
      <w:start w:val="1"/>
      <w:numFmt w:val="lowerLetter"/>
      <w:lvlText w:val="%1."/>
      <w:lvlJc w:val="left"/>
      <w:pPr>
        <w:ind w:left="15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6536"/>
    <w:multiLevelType w:val="hybridMultilevel"/>
    <w:tmpl w:val="F062833A"/>
    <w:lvl w:ilvl="0" w:tplc="E234892C">
      <w:start w:val="2"/>
      <w:numFmt w:val="lowerLetter"/>
      <w:lvlText w:val="%1."/>
      <w:lvlJc w:val="left"/>
      <w:pPr>
        <w:ind w:left="19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5F853422"/>
    <w:multiLevelType w:val="hybridMultilevel"/>
    <w:tmpl w:val="520A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6775C"/>
    <w:multiLevelType w:val="hybridMultilevel"/>
    <w:tmpl w:val="F4BA44FC"/>
    <w:lvl w:ilvl="0" w:tplc="740A22F8">
      <w:start w:val="1"/>
      <w:numFmt w:val="upperLetter"/>
      <w:lvlText w:val="%1."/>
      <w:lvlJc w:val="left"/>
      <w:pPr>
        <w:ind w:left="648" w:hanging="360"/>
      </w:pPr>
      <w:rPr>
        <w:rFonts w:hint="default"/>
        <w:color w:val="632423" w:themeColor="accent2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A783D50"/>
    <w:multiLevelType w:val="hybridMultilevel"/>
    <w:tmpl w:val="74AC4814"/>
    <w:lvl w:ilvl="0" w:tplc="7BAAB0C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6B6C4BD1"/>
    <w:multiLevelType w:val="hybridMultilevel"/>
    <w:tmpl w:val="E10876A8"/>
    <w:lvl w:ilvl="0" w:tplc="D7AA12D6">
      <w:start w:val="1"/>
      <w:numFmt w:val="lowerLetter"/>
      <w:lvlText w:val="%1."/>
      <w:lvlJc w:val="left"/>
      <w:pPr>
        <w:ind w:left="148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7" w15:restartNumberingAfterBreak="0">
    <w:nsid w:val="7A387794"/>
    <w:multiLevelType w:val="hybridMultilevel"/>
    <w:tmpl w:val="75F4B1EC"/>
    <w:lvl w:ilvl="0" w:tplc="2C38E212">
      <w:start w:val="1"/>
      <w:numFmt w:val="lowerLetter"/>
      <w:lvlText w:val="%1."/>
      <w:lvlJc w:val="left"/>
      <w:pPr>
        <w:ind w:left="14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8"/>
  </w:num>
  <w:num w:numId="5">
    <w:abstractNumId w:val="30"/>
  </w:num>
  <w:num w:numId="6">
    <w:abstractNumId w:val="12"/>
  </w:num>
  <w:num w:numId="7">
    <w:abstractNumId w:val="15"/>
  </w:num>
  <w:num w:numId="8">
    <w:abstractNumId w:val="3"/>
  </w:num>
  <w:num w:numId="9">
    <w:abstractNumId w:val="19"/>
  </w:num>
  <w:num w:numId="10">
    <w:abstractNumId w:val="17"/>
  </w:num>
  <w:num w:numId="11">
    <w:abstractNumId w:val="29"/>
  </w:num>
  <w:num w:numId="12">
    <w:abstractNumId w:val="6"/>
  </w:num>
  <w:num w:numId="13">
    <w:abstractNumId w:val="14"/>
  </w:num>
  <w:num w:numId="14">
    <w:abstractNumId w:val="23"/>
  </w:num>
  <w:num w:numId="15">
    <w:abstractNumId w:val="33"/>
  </w:num>
  <w:num w:numId="16">
    <w:abstractNumId w:val="20"/>
  </w:num>
  <w:num w:numId="17">
    <w:abstractNumId w:val="5"/>
  </w:num>
  <w:num w:numId="18">
    <w:abstractNumId w:val="8"/>
  </w:num>
  <w:num w:numId="19">
    <w:abstractNumId w:val="1"/>
  </w:num>
  <w:num w:numId="20">
    <w:abstractNumId w:val="7"/>
  </w:num>
  <w:num w:numId="21">
    <w:abstractNumId w:val="2"/>
  </w:num>
  <w:num w:numId="22">
    <w:abstractNumId w:val="35"/>
  </w:num>
  <w:num w:numId="23">
    <w:abstractNumId w:val="9"/>
  </w:num>
  <w:num w:numId="24">
    <w:abstractNumId w:val="16"/>
  </w:num>
  <w:num w:numId="25">
    <w:abstractNumId w:val="25"/>
  </w:num>
  <w:num w:numId="26">
    <w:abstractNumId w:val="34"/>
  </w:num>
  <w:num w:numId="27">
    <w:abstractNumId w:val="24"/>
  </w:num>
  <w:num w:numId="28">
    <w:abstractNumId w:val="21"/>
  </w:num>
  <w:num w:numId="29">
    <w:abstractNumId w:val="4"/>
  </w:num>
  <w:num w:numId="30">
    <w:abstractNumId w:val="22"/>
  </w:num>
  <w:num w:numId="31">
    <w:abstractNumId w:val="13"/>
  </w:num>
  <w:num w:numId="32">
    <w:abstractNumId w:val="0"/>
  </w:num>
  <w:num w:numId="33">
    <w:abstractNumId w:val="28"/>
  </w:num>
  <w:num w:numId="34">
    <w:abstractNumId w:val="37"/>
  </w:num>
  <w:num w:numId="35">
    <w:abstractNumId w:val="36"/>
  </w:num>
  <w:num w:numId="36">
    <w:abstractNumId w:val="31"/>
  </w:num>
  <w:num w:numId="37">
    <w:abstractNumId w:val="1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C8F"/>
    <w:rsid w:val="00005D94"/>
    <w:rsid w:val="00007A33"/>
    <w:rsid w:val="000116E7"/>
    <w:rsid w:val="00012654"/>
    <w:rsid w:val="00012DDE"/>
    <w:rsid w:val="00013C90"/>
    <w:rsid w:val="00013FCB"/>
    <w:rsid w:val="00014762"/>
    <w:rsid w:val="00021975"/>
    <w:rsid w:val="000268FF"/>
    <w:rsid w:val="00032956"/>
    <w:rsid w:val="00034C44"/>
    <w:rsid w:val="000362FE"/>
    <w:rsid w:val="0003643F"/>
    <w:rsid w:val="000378FD"/>
    <w:rsid w:val="000410E4"/>
    <w:rsid w:val="00041477"/>
    <w:rsid w:val="00042707"/>
    <w:rsid w:val="000453BA"/>
    <w:rsid w:val="000464AA"/>
    <w:rsid w:val="0004728E"/>
    <w:rsid w:val="00051D2D"/>
    <w:rsid w:val="00051F9C"/>
    <w:rsid w:val="000565FF"/>
    <w:rsid w:val="00057570"/>
    <w:rsid w:val="000575AA"/>
    <w:rsid w:val="000619F9"/>
    <w:rsid w:val="00064333"/>
    <w:rsid w:val="00064D28"/>
    <w:rsid w:val="0006741B"/>
    <w:rsid w:val="00067672"/>
    <w:rsid w:val="00070343"/>
    <w:rsid w:val="00071A26"/>
    <w:rsid w:val="00072AFE"/>
    <w:rsid w:val="00076100"/>
    <w:rsid w:val="00077407"/>
    <w:rsid w:val="00086E40"/>
    <w:rsid w:val="00090FC0"/>
    <w:rsid w:val="0009236B"/>
    <w:rsid w:val="0009406B"/>
    <w:rsid w:val="000A20BF"/>
    <w:rsid w:val="000B0708"/>
    <w:rsid w:val="000B2983"/>
    <w:rsid w:val="000B49E1"/>
    <w:rsid w:val="000C3BB7"/>
    <w:rsid w:val="000C4C6A"/>
    <w:rsid w:val="000C55F1"/>
    <w:rsid w:val="000C66AE"/>
    <w:rsid w:val="000C7828"/>
    <w:rsid w:val="000D0643"/>
    <w:rsid w:val="000D250B"/>
    <w:rsid w:val="000D32C2"/>
    <w:rsid w:val="000E2663"/>
    <w:rsid w:val="000E2DC0"/>
    <w:rsid w:val="000E49B1"/>
    <w:rsid w:val="000E4E5D"/>
    <w:rsid w:val="000E58EE"/>
    <w:rsid w:val="000E5C26"/>
    <w:rsid w:val="000F0FDF"/>
    <w:rsid w:val="000F35F5"/>
    <w:rsid w:val="000F4628"/>
    <w:rsid w:val="000F5BDA"/>
    <w:rsid w:val="000F60F1"/>
    <w:rsid w:val="000F7FFC"/>
    <w:rsid w:val="00100332"/>
    <w:rsid w:val="00106CB8"/>
    <w:rsid w:val="00114B1C"/>
    <w:rsid w:val="00114B47"/>
    <w:rsid w:val="00116D59"/>
    <w:rsid w:val="001174AC"/>
    <w:rsid w:val="00120B4D"/>
    <w:rsid w:val="001238F0"/>
    <w:rsid w:val="00125A60"/>
    <w:rsid w:val="001261DA"/>
    <w:rsid w:val="001266B1"/>
    <w:rsid w:val="001303D1"/>
    <w:rsid w:val="0013149A"/>
    <w:rsid w:val="001319A0"/>
    <w:rsid w:val="001342EB"/>
    <w:rsid w:val="0013596F"/>
    <w:rsid w:val="0014018C"/>
    <w:rsid w:val="001432AA"/>
    <w:rsid w:val="001454B3"/>
    <w:rsid w:val="001466B4"/>
    <w:rsid w:val="001466ED"/>
    <w:rsid w:val="0015172F"/>
    <w:rsid w:val="00151C48"/>
    <w:rsid w:val="0015255C"/>
    <w:rsid w:val="001535BA"/>
    <w:rsid w:val="001537F0"/>
    <w:rsid w:val="00157AC1"/>
    <w:rsid w:val="00157D0C"/>
    <w:rsid w:val="0016077A"/>
    <w:rsid w:val="00161A4B"/>
    <w:rsid w:val="00164502"/>
    <w:rsid w:val="00167DB6"/>
    <w:rsid w:val="00171CF9"/>
    <w:rsid w:val="00172DA9"/>
    <w:rsid w:val="00181FA5"/>
    <w:rsid w:val="0018213C"/>
    <w:rsid w:val="001841F4"/>
    <w:rsid w:val="0018421C"/>
    <w:rsid w:val="001965BE"/>
    <w:rsid w:val="00197E2A"/>
    <w:rsid w:val="001A18A3"/>
    <w:rsid w:val="001A22ED"/>
    <w:rsid w:val="001A271F"/>
    <w:rsid w:val="001A437D"/>
    <w:rsid w:val="001A4BCD"/>
    <w:rsid w:val="001A506F"/>
    <w:rsid w:val="001A5A72"/>
    <w:rsid w:val="001B1310"/>
    <w:rsid w:val="001B60B7"/>
    <w:rsid w:val="001B6A03"/>
    <w:rsid w:val="001B6BC7"/>
    <w:rsid w:val="001B7FB3"/>
    <w:rsid w:val="001C2573"/>
    <w:rsid w:val="001C4766"/>
    <w:rsid w:val="001C5392"/>
    <w:rsid w:val="001C6720"/>
    <w:rsid w:val="001C6F82"/>
    <w:rsid w:val="001D19D8"/>
    <w:rsid w:val="001D1D6B"/>
    <w:rsid w:val="001D3F8E"/>
    <w:rsid w:val="001D419B"/>
    <w:rsid w:val="001D509C"/>
    <w:rsid w:val="001E0072"/>
    <w:rsid w:val="001E074D"/>
    <w:rsid w:val="001E301B"/>
    <w:rsid w:val="001E326B"/>
    <w:rsid w:val="001E6C3E"/>
    <w:rsid w:val="001E7F31"/>
    <w:rsid w:val="001F2C42"/>
    <w:rsid w:val="001F432A"/>
    <w:rsid w:val="001F433E"/>
    <w:rsid w:val="001F46D4"/>
    <w:rsid w:val="001F4C56"/>
    <w:rsid w:val="0020142C"/>
    <w:rsid w:val="002023FF"/>
    <w:rsid w:val="002049D5"/>
    <w:rsid w:val="00205F47"/>
    <w:rsid w:val="002061CB"/>
    <w:rsid w:val="00206B8E"/>
    <w:rsid w:val="00207419"/>
    <w:rsid w:val="00211418"/>
    <w:rsid w:val="002134DD"/>
    <w:rsid w:val="00213B83"/>
    <w:rsid w:val="00214DA7"/>
    <w:rsid w:val="00216BDE"/>
    <w:rsid w:val="0022140A"/>
    <w:rsid w:val="00222D29"/>
    <w:rsid w:val="00223CFC"/>
    <w:rsid w:val="00224E30"/>
    <w:rsid w:val="002320E5"/>
    <w:rsid w:val="00232200"/>
    <w:rsid w:val="0023440E"/>
    <w:rsid w:val="002348D5"/>
    <w:rsid w:val="00237ED0"/>
    <w:rsid w:val="00240AC5"/>
    <w:rsid w:val="002425CB"/>
    <w:rsid w:val="0024356E"/>
    <w:rsid w:val="002437F3"/>
    <w:rsid w:val="00245EB4"/>
    <w:rsid w:val="00252DC3"/>
    <w:rsid w:val="00254E46"/>
    <w:rsid w:val="00257470"/>
    <w:rsid w:val="00257CC5"/>
    <w:rsid w:val="00260F3D"/>
    <w:rsid w:val="00264BAA"/>
    <w:rsid w:val="00271F86"/>
    <w:rsid w:val="00272EA8"/>
    <w:rsid w:val="0027516C"/>
    <w:rsid w:val="0027689F"/>
    <w:rsid w:val="00281062"/>
    <w:rsid w:val="002817E8"/>
    <w:rsid w:val="002848AB"/>
    <w:rsid w:val="002913F8"/>
    <w:rsid w:val="002918FC"/>
    <w:rsid w:val="00292036"/>
    <w:rsid w:val="00292099"/>
    <w:rsid w:val="00295A9B"/>
    <w:rsid w:val="00295B00"/>
    <w:rsid w:val="0029621A"/>
    <w:rsid w:val="002A02A2"/>
    <w:rsid w:val="002A12F4"/>
    <w:rsid w:val="002A29BC"/>
    <w:rsid w:val="002A446D"/>
    <w:rsid w:val="002A495E"/>
    <w:rsid w:val="002B1430"/>
    <w:rsid w:val="002B3059"/>
    <w:rsid w:val="002B32BF"/>
    <w:rsid w:val="002B3BE8"/>
    <w:rsid w:val="002B3E47"/>
    <w:rsid w:val="002B3F5B"/>
    <w:rsid w:val="002B4679"/>
    <w:rsid w:val="002C0C22"/>
    <w:rsid w:val="002C1FBE"/>
    <w:rsid w:val="002C3D16"/>
    <w:rsid w:val="002C72D2"/>
    <w:rsid w:val="002D30F3"/>
    <w:rsid w:val="002D566F"/>
    <w:rsid w:val="002D5807"/>
    <w:rsid w:val="002D594A"/>
    <w:rsid w:val="002E132B"/>
    <w:rsid w:val="002E1FB5"/>
    <w:rsid w:val="002E3DC0"/>
    <w:rsid w:val="002E526E"/>
    <w:rsid w:val="002F12DA"/>
    <w:rsid w:val="002F1765"/>
    <w:rsid w:val="002F3B33"/>
    <w:rsid w:val="002F5F9C"/>
    <w:rsid w:val="002F712B"/>
    <w:rsid w:val="00304897"/>
    <w:rsid w:val="003068E9"/>
    <w:rsid w:val="00306CDF"/>
    <w:rsid w:val="00314705"/>
    <w:rsid w:val="003160E7"/>
    <w:rsid w:val="00317308"/>
    <w:rsid w:val="003203E2"/>
    <w:rsid w:val="00327F71"/>
    <w:rsid w:val="00331A36"/>
    <w:rsid w:val="00331E0C"/>
    <w:rsid w:val="00332447"/>
    <w:rsid w:val="00332ACB"/>
    <w:rsid w:val="00333CC3"/>
    <w:rsid w:val="00333FB8"/>
    <w:rsid w:val="00341D90"/>
    <w:rsid w:val="00342BE4"/>
    <w:rsid w:val="0034457F"/>
    <w:rsid w:val="0034546B"/>
    <w:rsid w:val="00346E6B"/>
    <w:rsid w:val="00350145"/>
    <w:rsid w:val="00353B9A"/>
    <w:rsid w:val="00355365"/>
    <w:rsid w:val="00356423"/>
    <w:rsid w:val="00356577"/>
    <w:rsid w:val="0036315B"/>
    <w:rsid w:val="00365005"/>
    <w:rsid w:val="00366E94"/>
    <w:rsid w:val="00371A9F"/>
    <w:rsid w:val="00373E51"/>
    <w:rsid w:val="00374741"/>
    <w:rsid w:val="00374D51"/>
    <w:rsid w:val="003770EB"/>
    <w:rsid w:val="003803A8"/>
    <w:rsid w:val="003822B6"/>
    <w:rsid w:val="00383794"/>
    <w:rsid w:val="00383DF9"/>
    <w:rsid w:val="003906BF"/>
    <w:rsid w:val="00392460"/>
    <w:rsid w:val="003954FB"/>
    <w:rsid w:val="003A0C3E"/>
    <w:rsid w:val="003A5C7E"/>
    <w:rsid w:val="003A7E48"/>
    <w:rsid w:val="003A7E78"/>
    <w:rsid w:val="003B1D84"/>
    <w:rsid w:val="003B32EC"/>
    <w:rsid w:val="003B3957"/>
    <w:rsid w:val="003B57D5"/>
    <w:rsid w:val="003B729C"/>
    <w:rsid w:val="003C2F5F"/>
    <w:rsid w:val="003C41D0"/>
    <w:rsid w:val="003D0D55"/>
    <w:rsid w:val="003D294D"/>
    <w:rsid w:val="003D64F0"/>
    <w:rsid w:val="003E1492"/>
    <w:rsid w:val="003E165D"/>
    <w:rsid w:val="003E1B71"/>
    <w:rsid w:val="003E2D34"/>
    <w:rsid w:val="003E3D98"/>
    <w:rsid w:val="003E7C8E"/>
    <w:rsid w:val="003F4A77"/>
    <w:rsid w:val="003F5182"/>
    <w:rsid w:val="003F78D8"/>
    <w:rsid w:val="004024F7"/>
    <w:rsid w:val="00407011"/>
    <w:rsid w:val="004106F7"/>
    <w:rsid w:val="00410D0A"/>
    <w:rsid w:val="004112F9"/>
    <w:rsid w:val="004123EE"/>
    <w:rsid w:val="004134D2"/>
    <w:rsid w:val="00413FEF"/>
    <w:rsid w:val="00414806"/>
    <w:rsid w:val="00414A80"/>
    <w:rsid w:val="00416008"/>
    <w:rsid w:val="0041698B"/>
    <w:rsid w:val="00420310"/>
    <w:rsid w:val="00422AC8"/>
    <w:rsid w:val="00423765"/>
    <w:rsid w:val="0042412F"/>
    <w:rsid w:val="00425FEC"/>
    <w:rsid w:val="004318AF"/>
    <w:rsid w:val="004319CD"/>
    <w:rsid w:val="00431DF9"/>
    <w:rsid w:val="0043327B"/>
    <w:rsid w:val="00434311"/>
    <w:rsid w:val="00435A84"/>
    <w:rsid w:val="004362EA"/>
    <w:rsid w:val="00437711"/>
    <w:rsid w:val="004427F1"/>
    <w:rsid w:val="00443FEC"/>
    <w:rsid w:val="00444940"/>
    <w:rsid w:val="00445DE3"/>
    <w:rsid w:val="0045138E"/>
    <w:rsid w:val="004521DA"/>
    <w:rsid w:val="004529A2"/>
    <w:rsid w:val="004551F3"/>
    <w:rsid w:val="00456938"/>
    <w:rsid w:val="00462397"/>
    <w:rsid w:val="0046252C"/>
    <w:rsid w:val="004656D2"/>
    <w:rsid w:val="00465DFD"/>
    <w:rsid w:val="004670E8"/>
    <w:rsid w:val="00473890"/>
    <w:rsid w:val="00474464"/>
    <w:rsid w:val="00476161"/>
    <w:rsid w:val="00476540"/>
    <w:rsid w:val="004769A7"/>
    <w:rsid w:val="00480EF1"/>
    <w:rsid w:val="0048100C"/>
    <w:rsid w:val="00481440"/>
    <w:rsid w:val="00481AA8"/>
    <w:rsid w:val="004905DB"/>
    <w:rsid w:val="0049201B"/>
    <w:rsid w:val="00496C95"/>
    <w:rsid w:val="00497C32"/>
    <w:rsid w:val="004A2E8B"/>
    <w:rsid w:val="004A5771"/>
    <w:rsid w:val="004A6B35"/>
    <w:rsid w:val="004A6D33"/>
    <w:rsid w:val="004A7261"/>
    <w:rsid w:val="004A75E4"/>
    <w:rsid w:val="004A77C6"/>
    <w:rsid w:val="004B031D"/>
    <w:rsid w:val="004B111A"/>
    <w:rsid w:val="004B47C6"/>
    <w:rsid w:val="004B5109"/>
    <w:rsid w:val="004B5F95"/>
    <w:rsid w:val="004B7197"/>
    <w:rsid w:val="004B75C5"/>
    <w:rsid w:val="004C13EC"/>
    <w:rsid w:val="004C27DF"/>
    <w:rsid w:val="004C5D5F"/>
    <w:rsid w:val="004C6EE4"/>
    <w:rsid w:val="004C77F4"/>
    <w:rsid w:val="004C7E87"/>
    <w:rsid w:val="004D16E1"/>
    <w:rsid w:val="004D3F35"/>
    <w:rsid w:val="004D4D29"/>
    <w:rsid w:val="004D699D"/>
    <w:rsid w:val="004E07F8"/>
    <w:rsid w:val="004E11B3"/>
    <w:rsid w:val="004E19EA"/>
    <w:rsid w:val="004E2D1F"/>
    <w:rsid w:val="004E3BC8"/>
    <w:rsid w:val="004E6108"/>
    <w:rsid w:val="004E6C54"/>
    <w:rsid w:val="004F404C"/>
    <w:rsid w:val="004F4D10"/>
    <w:rsid w:val="00503CB2"/>
    <w:rsid w:val="00503DAC"/>
    <w:rsid w:val="00504B39"/>
    <w:rsid w:val="00512DAB"/>
    <w:rsid w:val="00513202"/>
    <w:rsid w:val="00515573"/>
    <w:rsid w:val="00516380"/>
    <w:rsid w:val="00516E53"/>
    <w:rsid w:val="0052186D"/>
    <w:rsid w:val="00523177"/>
    <w:rsid w:val="005236E4"/>
    <w:rsid w:val="005253BF"/>
    <w:rsid w:val="00525F8D"/>
    <w:rsid w:val="005272A9"/>
    <w:rsid w:val="00530119"/>
    <w:rsid w:val="00530B14"/>
    <w:rsid w:val="00531D0A"/>
    <w:rsid w:val="00532273"/>
    <w:rsid w:val="00535ED4"/>
    <w:rsid w:val="0053665F"/>
    <w:rsid w:val="005369FA"/>
    <w:rsid w:val="0054018B"/>
    <w:rsid w:val="00540911"/>
    <w:rsid w:val="00543356"/>
    <w:rsid w:val="005520D5"/>
    <w:rsid w:val="00553C2A"/>
    <w:rsid w:val="00556082"/>
    <w:rsid w:val="005642C3"/>
    <w:rsid w:val="005649A6"/>
    <w:rsid w:val="0056565A"/>
    <w:rsid w:val="00565D88"/>
    <w:rsid w:val="00567D4B"/>
    <w:rsid w:val="00573C35"/>
    <w:rsid w:val="00575ECD"/>
    <w:rsid w:val="0057782B"/>
    <w:rsid w:val="00580873"/>
    <w:rsid w:val="00585057"/>
    <w:rsid w:val="00585B7F"/>
    <w:rsid w:val="00586829"/>
    <w:rsid w:val="0058760B"/>
    <w:rsid w:val="0059054B"/>
    <w:rsid w:val="00592C0D"/>
    <w:rsid w:val="0059300D"/>
    <w:rsid w:val="005966B8"/>
    <w:rsid w:val="00596F80"/>
    <w:rsid w:val="005A0130"/>
    <w:rsid w:val="005A093B"/>
    <w:rsid w:val="005A097F"/>
    <w:rsid w:val="005A3895"/>
    <w:rsid w:val="005A4F00"/>
    <w:rsid w:val="005B0DE8"/>
    <w:rsid w:val="005B2C91"/>
    <w:rsid w:val="005B40FD"/>
    <w:rsid w:val="005B6FF0"/>
    <w:rsid w:val="005B75D6"/>
    <w:rsid w:val="005B7C6B"/>
    <w:rsid w:val="005B7CEC"/>
    <w:rsid w:val="005C1891"/>
    <w:rsid w:val="005C74D5"/>
    <w:rsid w:val="005D19B7"/>
    <w:rsid w:val="005D78A3"/>
    <w:rsid w:val="005E0C6B"/>
    <w:rsid w:val="005E1FE3"/>
    <w:rsid w:val="005E3AF4"/>
    <w:rsid w:val="005E6E9A"/>
    <w:rsid w:val="005F06C2"/>
    <w:rsid w:val="005F3A49"/>
    <w:rsid w:val="005F3E21"/>
    <w:rsid w:val="005F6A37"/>
    <w:rsid w:val="005F6B4C"/>
    <w:rsid w:val="006002D1"/>
    <w:rsid w:val="006024D9"/>
    <w:rsid w:val="0060535F"/>
    <w:rsid w:val="0060784E"/>
    <w:rsid w:val="00607F8D"/>
    <w:rsid w:val="00611E9B"/>
    <w:rsid w:val="006131BD"/>
    <w:rsid w:val="00615641"/>
    <w:rsid w:val="00616C6B"/>
    <w:rsid w:val="00621C4D"/>
    <w:rsid w:val="006227AE"/>
    <w:rsid w:val="006245FE"/>
    <w:rsid w:val="006246E3"/>
    <w:rsid w:val="00627BAD"/>
    <w:rsid w:val="0063149E"/>
    <w:rsid w:val="006314D2"/>
    <w:rsid w:val="0063325A"/>
    <w:rsid w:val="00633D11"/>
    <w:rsid w:val="00636ED9"/>
    <w:rsid w:val="00637BCB"/>
    <w:rsid w:val="00641B1D"/>
    <w:rsid w:val="00644C4C"/>
    <w:rsid w:val="006519B5"/>
    <w:rsid w:val="006523F1"/>
    <w:rsid w:val="006548AD"/>
    <w:rsid w:val="00655B8D"/>
    <w:rsid w:val="0066184E"/>
    <w:rsid w:val="00661B8A"/>
    <w:rsid w:val="00663F7B"/>
    <w:rsid w:val="006666B5"/>
    <w:rsid w:val="006674B0"/>
    <w:rsid w:val="00671EC4"/>
    <w:rsid w:val="00674A59"/>
    <w:rsid w:val="00675CCB"/>
    <w:rsid w:val="00676AF6"/>
    <w:rsid w:val="00677219"/>
    <w:rsid w:val="00677B52"/>
    <w:rsid w:val="00677B8F"/>
    <w:rsid w:val="00680B98"/>
    <w:rsid w:val="00684D2C"/>
    <w:rsid w:val="00684DE6"/>
    <w:rsid w:val="00687CA8"/>
    <w:rsid w:val="006916CF"/>
    <w:rsid w:val="00691826"/>
    <w:rsid w:val="006935A2"/>
    <w:rsid w:val="006951F7"/>
    <w:rsid w:val="00695E56"/>
    <w:rsid w:val="00696088"/>
    <w:rsid w:val="00696EC6"/>
    <w:rsid w:val="00697477"/>
    <w:rsid w:val="006975BC"/>
    <w:rsid w:val="006A0A4A"/>
    <w:rsid w:val="006A0AFA"/>
    <w:rsid w:val="006A3A3D"/>
    <w:rsid w:val="006A59A5"/>
    <w:rsid w:val="006A7F3A"/>
    <w:rsid w:val="006B016D"/>
    <w:rsid w:val="006B1AAE"/>
    <w:rsid w:val="006B2174"/>
    <w:rsid w:val="006B36C8"/>
    <w:rsid w:val="006B7720"/>
    <w:rsid w:val="006C12D8"/>
    <w:rsid w:val="006C40C7"/>
    <w:rsid w:val="006C4FE8"/>
    <w:rsid w:val="006C7858"/>
    <w:rsid w:val="006D16DA"/>
    <w:rsid w:val="006D62D6"/>
    <w:rsid w:val="006D704A"/>
    <w:rsid w:val="006D776C"/>
    <w:rsid w:val="006E1CF2"/>
    <w:rsid w:val="006E2467"/>
    <w:rsid w:val="006E3756"/>
    <w:rsid w:val="006F0602"/>
    <w:rsid w:val="006F0B1D"/>
    <w:rsid w:val="006F2909"/>
    <w:rsid w:val="006F373A"/>
    <w:rsid w:val="006F3770"/>
    <w:rsid w:val="006F3F5A"/>
    <w:rsid w:val="006F50AF"/>
    <w:rsid w:val="006F60F5"/>
    <w:rsid w:val="006F7CEC"/>
    <w:rsid w:val="007008B4"/>
    <w:rsid w:val="00701A6D"/>
    <w:rsid w:val="00705EEE"/>
    <w:rsid w:val="007067E1"/>
    <w:rsid w:val="00713117"/>
    <w:rsid w:val="00713B4F"/>
    <w:rsid w:val="00714252"/>
    <w:rsid w:val="00716963"/>
    <w:rsid w:val="00717D01"/>
    <w:rsid w:val="00721A06"/>
    <w:rsid w:val="007230EB"/>
    <w:rsid w:val="007238ED"/>
    <w:rsid w:val="00730DC8"/>
    <w:rsid w:val="0073598F"/>
    <w:rsid w:val="00735B6D"/>
    <w:rsid w:val="00745131"/>
    <w:rsid w:val="00746131"/>
    <w:rsid w:val="007475A7"/>
    <w:rsid w:val="00750FC8"/>
    <w:rsid w:val="0075100F"/>
    <w:rsid w:val="00751FA6"/>
    <w:rsid w:val="007520D9"/>
    <w:rsid w:val="00764E57"/>
    <w:rsid w:val="00764FD3"/>
    <w:rsid w:val="007657DF"/>
    <w:rsid w:val="00773C39"/>
    <w:rsid w:val="00773FD3"/>
    <w:rsid w:val="007752BF"/>
    <w:rsid w:val="00775310"/>
    <w:rsid w:val="007756AF"/>
    <w:rsid w:val="007774CE"/>
    <w:rsid w:val="00780147"/>
    <w:rsid w:val="00781D0B"/>
    <w:rsid w:val="00782233"/>
    <w:rsid w:val="0078353D"/>
    <w:rsid w:val="00784982"/>
    <w:rsid w:val="007872D0"/>
    <w:rsid w:val="00791696"/>
    <w:rsid w:val="00792728"/>
    <w:rsid w:val="00793042"/>
    <w:rsid w:val="007939A3"/>
    <w:rsid w:val="007949E4"/>
    <w:rsid w:val="00796E1B"/>
    <w:rsid w:val="007A0170"/>
    <w:rsid w:val="007A3103"/>
    <w:rsid w:val="007A43DB"/>
    <w:rsid w:val="007A5C8C"/>
    <w:rsid w:val="007A73A8"/>
    <w:rsid w:val="007B009A"/>
    <w:rsid w:val="007B0378"/>
    <w:rsid w:val="007B2BEB"/>
    <w:rsid w:val="007B3D6D"/>
    <w:rsid w:val="007B4B68"/>
    <w:rsid w:val="007B7409"/>
    <w:rsid w:val="007C16EA"/>
    <w:rsid w:val="007C26E5"/>
    <w:rsid w:val="007C37AA"/>
    <w:rsid w:val="007C5D53"/>
    <w:rsid w:val="007C7390"/>
    <w:rsid w:val="007D02DC"/>
    <w:rsid w:val="007D2842"/>
    <w:rsid w:val="007D3657"/>
    <w:rsid w:val="007D5B6E"/>
    <w:rsid w:val="007D6564"/>
    <w:rsid w:val="007D7910"/>
    <w:rsid w:val="007D7D2D"/>
    <w:rsid w:val="007E766B"/>
    <w:rsid w:val="007F1C15"/>
    <w:rsid w:val="007F2B54"/>
    <w:rsid w:val="007F31BB"/>
    <w:rsid w:val="007F50BC"/>
    <w:rsid w:val="008026A2"/>
    <w:rsid w:val="008040EC"/>
    <w:rsid w:val="00806654"/>
    <w:rsid w:val="008108D6"/>
    <w:rsid w:val="00811364"/>
    <w:rsid w:val="008115BF"/>
    <w:rsid w:val="008128AB"/>
    <w:rsid w:val="0081465C"/>
    <w:rsid w:val="008149A0"/>
    <w:rsid w:val="00814E9E"/>
    <w:rsid w:val="00816F9F"/>
    <w:rsid w:val="00817225"/>
    <w:rsid w:val="008177DD"/>
    <w:rsid w:val="008207E8"/>
    <w:rsid w:val="00821202"/>
    <w:rsid w:val="00821565"/>
    <w:rsid w:val="00823AF3"/>
    <w:rsid w:val="00824004"/>
    <w:rsid w:val="00825708"/>
    <w:rsid w:val="0083017D"/>
    <w:rsid w:val="008340CA"/>
    <w:rsid w:val="0083444B"/>
    <w:rsid w:val="008348A4"/>
    <w:rsid w:val="00836203"/>
    <w:rsid w:val="0083753D"/>
    <w:rsid w:val="00837702"/>
    <w:rsid w:val="00842B4F"/>
    <w:rsid w:val="008436EF"/>
    <w:rsid w:val="008501D7"/>
    <w:rsid w:val="00850DB6"/>
    <w:rsid w:val="0085114B"/>
    <w:rsid w:val="008523C4"/>
    <w:rsid w:val="00853F9F"/>
    <w:rsid w:val="00855A68"/>
    <w:rsid w:val="00856F19"/>
    <w:rsid w:val="0086250E"/>
    <w:rsid w:val="00863ED9"/>
    <w:rsid w:val="008679B9"/>
    <w:rsid w:val="008709CA"/>
    <w:rsid w:val="00871051"/>
    <w:rsid w:val="00872009"/>
    <w:rsid w:val="00875F59"/>
    <w:rsid w:val="00876491"/>
    <w:rsid w:val="0087766E"/>
    <w:rsid w:val="00881612"/>
    <w:rsid w:val="00881ED0"/>
    <w:rsid w:val="008839F5"/>
    <w:rsid w:val="00886035"/>
    <w:rsid w:val="0088622C"/>
    <w:rsid w:val="0088750B"/>
    <w:rsid w:val="00890D8F"/>
    <w:rsid w:val="0089513A"/>
    <w:rsid w:val="0089703A"/>
    <w:rsid w:val="008A01BC"/>
    <w:rsid w:val="008A06E0"/>
    <w:rsid w:val="008A3A9D"/>
    <w:rsid w:val="008A4A4A"/>
    <w:rsid w:val="008A5F53"/>
    <w:rsid w:val="008A6154"/>
    <w:rsid w:val="008B015B"/>
    <w:rsid w:val="008B040E"/>
    <w:rsid w:val="008B162D"/>
    <w:rsid w:val="008B4563"/>
    <w:rsid w:val="008C1A3D"/>
    <w:rsid w:val="008C57B9"/>
    <w:rsid w:val="008C5B27"/>
    <w:rsid w:val="008C7B20"/>
    <w:rsid w:val="008E0C96"/>
    <w:rsid w:val="008E2ECD"/>
    <w:rsid w:val="008E31E8"/>
    <w:rsid w:val="008E3EB9"/>
    <w:rsid w:val="008E624A"/>
    <w:rsid w:val="008F16E1"/>
    <w:rsid w:val="008F5B18"/>
    <w:rsid w:val="008F690B"/>
    <w:rsid w:val="0090032C"/>
    <w:rsid w:val="0090190A"/>
    <w:rsid w:val="00901B40"/>
    <w:rsid w:val="00902A39"/>
    <w:rsid w:val="00902E0D"/>
    <w:rsid w:val="00903FCD"/>
    <w:rsid w:val="00905889"/>
    <w:rsid w:val="00907D82"/>
    <w:rsid w:val="00910B46"/>
    <w:rsid w:val="00910EED"/>
    <w:rsid w:val="009116F6"/>
    <w:rsid w:val="009129C7"/>
    <w:rsid w:val="00912A47"/>
    <w:rsid w:val="00913E3D"/>
    <w:rsid w:val="009158EE"/>
    <w:rsid w:val="00917A23"/>
    <w:rsid w:val="0092177A"/>
    <w:rsid w:val="00922C69"/>
    <w:rsid w:val="00923CF1"/>
    <w:rsid w:val="009247EF"/>
    <w:rsid w:val="00924AB5"/>
    <w:rsid w:val="00926BD1"/>
    <w:rsid w:val="00927DCB"/>
    <w:rsid w:val="00935FE6"/>
    <w:rsid w:val="00940004"/>
    <w:rsid w:val="00940439"/>
    <w:rsid w:val="00942008"/>
    <w:rsid w:val="00943099"/>
    <w:rsid w:val="009436C4"/>
    <w:rsid w:val="00954622"/>
    <w:rsid w:val="00954F5F"/>
    <w:rsid w:val="00963BB1"/>
    <w:rsid w:val="00964ACE"/>
    <w:rsid w:val="00967BD3"/>
    <w:rsid w:val="00971F9C"/>
    <w:rsid w:val="009724A1"/>
    <w:rsid w:val="00976E9E"/>
    <w:rsid w:val="0097709C"/>
    <w:rsid w:val="009779A3"/>
    <w:rsid w:val="0098546D"/>
    <w:rsid w:val="009864E3"/>
    <w:rsid w:val="00990714"/>
    <w:rsid w:val="00990C43"/>
    <w:rsid w:val="00990F1C"/>
    <w:rsid w:val="009910A3"/>
    <w:rsid w:val="00991EC3"/>
    <w:rsid w:val="00992CEB"/>
    <w:rsid w:val="00993001"/>
    <w:rsid w:val="00993085"/>
    <w:rsid w:val="00995372"/>
    <w:rsid w:val="0099567A"/>
    <w:rsid w:val="00995D3F"/>
    <w:rsid w:val="00995D88"/>
    <w:rsid w:val="009965E1"/>
    <w:rsid w:val="00997182"/>
    <w:rsid w:val="009A1947"/>
    <w:rsid w:val="009B13E6"/>
    <w:rsid w:val="009B1E75"/>
    <w:rsid w:val="009B35BD"/>
    <w:rsid w:val="009B3A46"/>
    <w:rsid w:val="009B3B80"/>
    <w:rsid w:val="009B5DF2"/>
    <w:rsid w:val="009B6C60"/>
    <w:rsid w:val="009C1298"/>
    <w:rsid w:val="009C1A30"/>
    <w:rsid w:val="009C32FC"/>
    <w:rsid w:val="009C62C0"/>
    <w:rsid w:val="009C7CE8"/>
    <w:rsid w:val="009D0387"/>
    <w:rsid w:val="009D0D99"/>
    <w:rsid w:val="009D2044"/>
    <w:rsid w:val="009D5D61"/>
    <w:rsid w:val="009D7282"/>
    <w:rsid w:val="009E49A7"/>
    <w:rsid w:val="009E525F"/>
    <w:rsid w:val="009E7D23"/>
    <w:rsid w:val="009F69B0"/>
    <w:rsid w:val="009F7C32"/>
    <w:rsid w:val="00A12903"/>
    <w:rsid w:val="00A13420"/>
    <w:rsid w:val="00A16805"/>
    <w:rsid w:val="00A16ADF"/>
    <w:rsid w:val="00A20461"/>
    <w:rsid w:val="00A20E7B"/>
    <w:rsid w:val="00A21ED2"/>
    <w:rsid w:val="00A22FBB"/>
    <w:rsid w:val="00A24A73"/>
    <w:rsid w:val="00A27FE3"/>
    <w:rsid w:val="00A30776"/>
    <w:rsid w:val="00A30A23"/>
    <w:rsid w:val="00A322F3"/>
    <w:rsid w:val="00A42138"/>
    <w:rsid w:val="00A47543"/>
    <w:rsid w:val="00A50658"/>
    <w:rsid w:val="00A547AC"/>
    <w:rsid w:val="00A552C4"/>
    <w:rsid w:val="00A61C60"/>
    <w:rsid w:val="00A658F9"/>
    <w:rsid w:val="00A65BBD"/>
    <w:rsid w:val="00A66310"/>
    <w:rsid w:val="00A66B52"/>
    <w:rsid w:val="00A70C17"/>
    <w:rsid w:val="00A72650"/>
    <w:rsid w:val="00A734C9"/>
    <w:rsid w:val="00A758B7"/>
    <w:rsid w:val="00A77F5F"/>
    <w:rsid w:val="00A81EF9"/>
    <w:rsid w:val="00A82861"/>
    <w:rsid w:val="00A82B9C"/>
    <w:rsid w:val="00A83E0F"/>
    <w:rsid w:val="00A84A92"/>
    <w:rsid w:val="00A84D5F"/>
    <w:rsid w:val="00A858FE"/>
    <w:rsid w:val="00A8658D"/>
    <w:rsid w:val="00A87048"/>
    <w:rsid w:val="00A87762"/>
    <w:rsid w:val="00A9354F"/>
    <w:rsid w:val="00A942A8"/>
    <w:rsid w:val="00A950AB"/>
    <w:rsid w:val="00A9742A"/>
    <w:rsid w:val="00A97733"/>
    <w:rsid w:val="00A97752"/>
    <w:rsid w:val="00AA2E9F"/>
    <w:rsid w:val="00AA51F1"/>
    <w:rsid w:val="00AA58C8"/>
    <w:rsid w:val="00AA6BE5"/>
    <w:rsid w:val="00AB0038"/>
    <w:rsid w:val="00AB1F00"/>
    <w:rsid w:val="00AB2363"/>
    <w:rsid w:val="00AB568B"/>
    <w:rsid w:val="00AB5877"/>
    <w:rsid w:val="00AB5CFF"/>
    <w:rsid w:val="00AC0173"/>
    <w:rsid w:val="00AC4CFB"/>
    <w:rsid w:val="00AC57B6"/>
    <w:rsid w:val="00AC75CA"/>
    <w:rsid w:val="00AD0677"/>
    <w:rsid w:val="00AD28B2"/>
    <w:rsid w:val="00AD32AE"/>
    <w:rsid w:val="00AD3848"/>
    <w:rsid w:val="00AD4804"/>
    <w:rsid w:val="00AD4B58"/>
    <w:rsid w:val="00AD7590"/>
    <w:rsid w:val="00AD799A"/>
    <w:rsid w:val="00AE29C5"/>
    <w:rsid w:val="00AE2F0C"/>
    <w:rsid w:val="00AE37BE"/>
    <w:rsid w:val="00AE65C4"/>
    <w:rsid w:val="00AF32B1"/>
    <w:rsid w:val="00AF361F"/>
    <w:rsid w:val="00AF3D66"/>
    <w:rsid w:val="00AF448B"/>
    <w:rsid w:val="00AF4F62"/>
    <w:rsid w:val="00B01EE3"/>
    <w:rsid w:val="00B05B6A"/>
    <w:rsid w:val="00B12AE3"/>
    <w:rsid w:val="00B217E9"/>
    <w:rsid w:val="00B21DCB"/>
    <w:rsid w:val="00B22F7F"/>
    <w:rsid w:val="00B33980"/>
    <w:rsid w:val="00B34FB9"/>
    <w:rsid w:val="00B3778D"/>
    <w:rsid w:val="00B40022"/>
    <w:rsid w:val="00B41B37"/>
    <w:rsid w:val="00B42082"/>
    <w:rsid w:val="00B42533"/>
    <w:rsid w:val="00B42882"/>
    <w:rsid w:val="00B4490B"/>
    <w:rsid w:val="00B45C17"/>
    <w:rsid w:val="00B4750E"/>
    <w:rsid w:val="00B515ED"/>
    <w:rsid w:val="00B52318"/>
    <w:rsid w:val="00B5439F"/>
    <w:rsid w:val="00B5734C"/>
    <w:rsid w:val="00B62AFC"/>
    <w:rsid w:val="00B62E49"/>
    <w:rsid w:val="00B63C6F"/>
    <w:rsid w:val="00B63F31"/>
    <w:rsid w:val="00B65108"/>
    <w:rsid w:val="00B660AA"/>
    <w:rsid w:val="00B67854"/>
    <w:rsid w:val="00B702A0"/>
    <w:rsid w:val="00B736F6"/>
    <w:rsid w:val="00B7430A"/>
    <w:rsid w:val="00B76BE7"/>
    <w:rsid w:val="00B81564"/>
    <w:rsid w:val="00B83229"/>
    <w:rsid w:val="00B83AD6"/>
    <w:rsid w:val="00B83B7D"/>
    <w:rsid w:val="00B849CF"/>
    <w:rsid w:val="00B85832"/>
    <w:rsid w:val="00B85BBB"/>
    <w:rsid w:val="00B86255"/>
    <w:rsid w:val="00B8647A"/>
    <w:rsid w:val="00B86CAE"/>
    <w:rsid w:val="00B93646"/>
    <w:rsid w:val="00B93780"/>
    <w:rsid w:val="00BA070E"/>
    <w:rsid w:val="00BA1CC8"/>
    <w:rsid w:val="00BA59DC"/>
    <w:rsid w:val="00BA71A7"/>
    <w:rsid w:val="00BB3610"/>
    <w:rsid w:val="00BB372D"/>
    <w:rsid w:val="00BB3A13"/>
    <w:rsid w:val="00BB4002"/>
    <w:rsid w:val="00BB4BF9"/>
    <w:rsid w:val="00BB7C14"/>
    <w:rsid w:val="00BC1240"/>
    <w:rsid w:val="00BC1981"/>
    <w:rsid w:val="00BC48E9"/>
    <w:rsid w:val="00BC4FE2"/>
    <w:rsid w:val="00BC5126"/>
    <w:rsid w:val="00BC539E"/>
    <w:rsid w:val="00BD0564"/>
    <w:rsid w:val="00BD37E4"/>
    <w:rsid w:val="00BD4A95"/>
    <w:rsid w:val="00BD5A7A"/>
    <w:rsid w:val="00BD6213"/>
    <w:rsid w:val="00BD7134"/>
    <w:rsid w:val="00BD7163"/>
    <w:rsid w:val="00BD7D09"/>
    <w:rsid w:val="00BE0C30"/>
    <w:rsid w:val="00BE145C"/>
    <w:rsid w:val="00BE203E"/>
    <w:rsid w:val="00BE4613"/>
    <w:rsid w:val="00BE54F6"/>
    <w:rsid w:val="00BE6527"/>
    <w:rsid w:val="00BF1673"/>
    <w:rsid w:val="00BF6278"/>
    <w:rsid w:val="00BF7DD7"/>
    <w:rsid w:val="00C00300"/>
    <w:rsid w:val="00C00E29"/>
    <w:rsid w:val="00C01378"/>
    <w:rsid w:val="00C01FBC"/>
    <w:rsid w:val="00C02197"/>
    <w:rsid w:val="00C026E6"/>
    <w:rsid w:val="00C02A57"/>
    <w:rsid w:val="00C04A2E"/>
    <w:rsid w:val="00C04DD6"/>
    <w:rsid w:val="00C06463"/>
    <w:rsid w:val="00C077CB"/>
    <w:rsid w:val="00C11E9C"/>
    <w:rsid w:val="00C153E0"/>
    <w:rsid w:val="00C159DC"/>
    <w:rsid w:val="00C16022"/>
    <w:rsid w:val="00C222D4"/>
    <w:rsid w:val="00C227AF"/>
    <w:rsid w:val="00C247FA"/>
    <w:rsid w:val="00C3023B"/>
    <w:rsid w:val="00C32509"/>
    <w:rsid w:val="00C33BDD"/>
    <w:rsid w:val="00C43E35"/>
    <w:rsid w:val="00C4421C"/>
    <w:rsid w:val="00C47CA0"/>
    <w:rsid w:val="00C5023E"/>
    <w:rsid w:val="00C520C1"/>
    <w:rsid w:val="00C54215"/>
    <w:rsid w:val="00C5610B"/>
    <w:rsid w:val="00C606B0"/>
    <w:rsid w:val="00C62044"/>
    <w:rsid w:val="00C62713"/>
    <w:rsid w:val="00C62CE4"/>
    <w:rsid w:val="00C64918"/>
    <w:rsid w:val="00C65201"/>
    <w:rsid w:val="00C66852"/>
    <w:rsid w:val="00C70E0D"/>
    <w:rsid w:val="00C72029"/>
    <w:rsid w:val="00C7271D"/>
    <w:rsid w:val="00C735FF"/>
    <w:rsid w:val="00C74D5A"/>
    <w:rsid w:val="00C7597E"/>
    <w:rsid w:val="00C75AF2"/>
    <w:rsid w:val="00C76536"/>
    <w:rsid w:val="00C769D1"/>
    <w:rsid w:val="00C76A73"/>
    <w:rsid w:val="00C76CCA"/>
    <w:rsid w:val="00C81777"/>
    <w:rsid w:val="00C81E52"/>
    <w:rsid w:val="00C83874"/>
    <w:rsid w:val="00C84125"/>
    <w:rsid w:val="00C90CD8"/>
    <w:rsid w:val="00C91530"/>
    <w:rsid w:val="00C978A0"/>
    <w:rsid w:val="00C97B7C"/>
    <w:rsid w:val="00CA05AF"/>
    <w:rsid w:val="00CA05C7"/>
    <w:rsid w:val="00CA0661"/>
    <w:rsid w:val="00CA2449"/>
    <w:rsid w:val="00CA37C5"/>
    <w:rsid w:val="00CA456B"/>
    <w:rsid w:val="00CA52CC"/>
    <w:rsid w:val="00CA701C"/>
    <w:rsid w:val="00CB2096"/>
    <w:rsid w:val="00CB43CF"/>
    <w:rsid w:val="00CB5C2E"/>
    <w:rsid w:val="00CB7262"/>
    <w:rsid w:val="00CB7DC0"/>
    <w:rsid w:val="00CC2C33"/>
    <w:rsid w:val="00CC7F8B"/>
    <w:rsid w:val="00CD0696"/>
    <w:rsid w:val="00CD104C"/>
    <w:rsid w:val="00CD21F3"/>
    <w:rsid w:val="00CD35B5"/>
    <w:rsid w:val="00CD5D2E"/>
    <w:rsid w:val="00CD7501"/>
    <w:rsid w:val="00CD76AE"/>
    <w:rsid w:val="00CE28D9"/>
    <w:rsid w:val="00CE4A4C"/>
    <w:rsid w:val="00CE4D26"/>
    <w:rsid w:val="00CE6EB5"/>
    <w:rsid w:val="00CF018C"/>
    <w:rsid w:val="00CF2164"/>
    <w:rsid w:val="00CF2FD9"/>
    <w:rsid w:val="00CF6073"/>
    <w:rsid w:val="00CF7CAD"/>
    <w:rsid w:val="00D015B5"/>
    <w:rsid w:val="00D02118"/>
    <w:rsid w:val="00D02583"/>
    <w:rsid w:val="00D05A73"/>
    <w:rsid w:val="00D070E9"/>
    <w:rsid w:val="00D07ADD"/>
    <w:rsid w:val="00D1275C"/>
    <w:rsid w:val="00D14074"/>
    <w:rsid w:val="00D1575F"/>
    <w:rsid w:val="00D1626E"/>
    <w:rsid w:val="00D17069"/>
    <w:rsid w:val="00D2387A"/>
    <w:rsid w:val="00D24F65"/>
    <w:rsid w:val="00D2551F"/>
    <w:rsid w:val="00D25D64"/>
    <w:rsid w:val="00D25EA1"/>
    <w:rsid w:val="00D30B04"/>
    <w:rsid w:val="00D3309F"/>
    <w:rsid w:val="00D33C30"/>
    <w:rsid w:val="00D374F2"/>
    <w:rsid w:val="00D42077"/>
    <w:rsid w:val="00D429CA"/>
    <w:rsid w:val="00D44596"/>
    <w:rsid w:val="00D44BAE"/>
    <w:rsid w:val="00D45394"/>
    <w:rsid w:val="00D4544B"/>
    <w:rsid w:val="00D45F90"/>
    <w:rsid w:val="00D465D5"/>
    <w:rsid w:val="00D46B32"/>
    <w:rsid w:val="00D47F05"/>
    <w:rsid w:val="00D532C8"/>
    <w:rsid w:val="00D5434F"/>
    <w:rsid w:val="00D614A6"/>
    <w:rsid w:val="00D63525"/>
    <w:rsid w:val="00D70C8F"/>
    <w:rsid w:val="00D72022"/>
    <w:rsid w:val="00D724DA"/>
    <w:rsid w:val="00D73375"/>
    <w:rsid w:val="00D75550"/>
    <w:rsid w:val="00D77373"/>
    <w:rsid w:val="00D80B40"/>
    <w:rsid w:val="00D81041"/>
    <w:rsid w:val="00D814C1"/>
    <w:rsid w:val="00D82604"/>
    <w:rsid w:val="00D83DB4"/>
    <w:rsid w:val="00D85743"/>
    <w:rsid w:val="00D875A8"/>
    <w:rsid w:val="00D9627D"/>
    <w:rsid w:val="00D9786D"/>
    <w:rsid w:val="00D97AC9"/>
    <w:rsid w:val="00DA0705"/>
    <w:rsid w:val="00DA42FE"/>
    <w:rsid w:val="00DA45FD"/>
    <w:rsid w:val="00DA6C74"/>
    <w:rsid w:val="00DB2781"/>
    <w:rsid w:val="00DB528B"/>
    <w:rsid w:val="00DB5F13"/>
    <w:rsid w:val="00DC0F22"/>
    <w:rsid w:val="00DC2FFF"/>
    <w:rsid w:val="00DC40C8"/>
    <w:rsid w:val="00DC5010"/>
    <w:rsid w:val="00DC6FFD"/>
    <w:rsid w:val="00DD0AEA"/>
    <w:rsid w:val="00DD1043"/>
    <w:rsid w:val="00DD3496"/>
    <w:rsid w:val="00DD34F2"/>
    <w:rsid w:val="00DD49D9"/>
    <w:rsid w:val="00DD5162"/>
    <w:rsid w:val="00DD65C6"/>
    <w:rsid w:val="00DD77F1"/>
    <w:rsid w:val="00DD7A5D"/>
    <w:rsid w:val="00DE21AF"/>
    <w:rsid w:val="00DE2D63"/>
    <w:rsid w:val="00DE36EB"/>
    <w:rsid w:val="00DE3897"/>
    <w:rsid w:val="00DE3E28"/>
    <w:rsid w:val="00DE5438"/>
    <w:rsid w:val="00DF00A3"/>
    <w:rsid w:val="00DF0CFE"/>
    <w:rsid w:val="00DF5024"/>
    <w:rsid w:val="00DF5B0C"/>
    <w:rsid w:val="00E00265"/>
    <w:rsid w:val="00E00FD7"/>
    <w:rsid w:val="00E019AA"/>
    <w:rsid w:val="00E02C55"/>
    <w:rsid w:val="00E06E2D"/>
    <w:rsid w:val="00E138C7"/>
    <w:rsid w:val="00E15462"/>
    <w:rsid w:val="00E217F5"/>
    <w:rsid w:val="00E232A4"/>
    <w:rsid w:val="00E24714"/>
    <w:rsid w:val="00E25DF2"/>
    <w:rsid w:val="00E26C50"/>
    <w:rsid w:val="00E358BE"/>
    <w:rsid w:val="00E36A25"/>
    <w:rsid w:val="00E373EA"/>
    <w:rsid w:val="00E40F9D"/>
    <w:rsid w:val="00E44EC0"/>
    <w:rsid w:val="00E45E23"/>
    <w:rsid w:val="00E465EB"/>
    <w:rsid w:val="00E50220"/>
    <w:rsid w:val="00E50D57"/>
    <w:rsid w:val="00E517E4"/>
    <w:rsid w:val="00E54896"/>
    <w:rsid w:val="00E554FC"/>
    <w:rsid w:val="00E55F0A"/>
    <w:rsid w:val="00E561AD"/>
    <w:rsid w:val="00E57D3C"/>
    <w:rsid w:val="00E60068"/>
    <w:rsid w:val="00E63817"/>
    <w:rsid w:val="00E64924"/>
    <w:rsid w:val="00E64F8E"/>
    <w:rsid w:val="00E65B80"/>
    <w:rsid w:val="00E71572"/>
    <w:rsid w:val="00E739AD"/>
    <w:rsid w:val="00E74824"/>
    <w:rsid w:val="00E76B0A"/>
    <w:rsid w:val="00E76E26"/>
    <w:rsid w:val="00E77151"/>
    <w:rsid w:val="00E81527"/>
    <w:rsid w:val="00E82E5F"/>
    <w:rsid w:val="00E84DF8"/>
    <w:rsid w:val="00E862A0"/>
    <w:rsid w:val="00E8676E"/>
    <w:rsid w:val="00E86815"/>
    <w:rsid w:val="00E8780B"/>
    <w:rsid w:val="00E9142B"/>
    <w:rsid w:val="00E9500B"/>
    <w:rsid w:val="00E9553C"/>
    <w:rsid w:val="00E955A1"/>
    <w:rsid w:val="00E976A0"/>
    <w:rsid w:val="00EA1CA7"/>
    <w:rsid w:val="00EA502C"/>
    <w:rsid w:val="00EA6B64"/>
    <w:rsid w:val="00EB06A8"/>
    <w:rsid w:val="00EB11C3"/>
    <w:rsid w:val="00EB2A5C"/>
    <w:rsid w:val="00EB39FB"/>
    <w:rsid w:val="00EB505B"/>
    <w:rsid w:val="00EB7373"/>
    <w:rsid w:val="00EC412F"/>
    <w:rsid w:val="00EC5876"/>
    <w:rsid w:val="00EC6D09"/>
    <w:rsid w:val="00ED1335"/>
    <w:rsid w:val="00ED3290"/>
    <w:rsid w:val="00ED763D"/>
    <w:rsid w:val="00ED786D"/>
    <w:rsid w:val="00EE0C45"/>
    <w:rsid w:val="00EE1242"/>
    <w:rsid w:val="00EE50CF"/>
    <w:rsid w:val="00EE55DA"/>
    <w:rsid w:val="00EF29D2"/>
    <w:rsid w:val="00EF3325"/>
    <w:rsid w:val="00EF4EB3"/>
    <w:rsid w:val="00EF68C2"/>
    <w:rsid w:val="00EF77BC"/>
    <w:rsid w:val="00F01FAD"/>
    <w:rsid w:val="00F02F37"/>
    <w:rsid w:val="00F03474"/>
    <w:rsid w:val="00F05A10"/>
    <w:rsid w:val="00F07712"/>
    <w:rsid w:val="00F078F5"/>
    <w:rsid w:val="00F106A7"/>
    <w:rsid w:val="00F1074A"/>
    <w:rsid w:val="00F11089"/>
    <w:rsid w:val="00F1234E"/>
    <w:rsid w:val="00F12901"/>
    <w:rsid w:val="00F13AEB"/>
    <w:rsid w:val="00F17C62"/>
    <w:rsid w:val="00F17DD0"/>
    <w:rsid w:val="00F2063F"/>
    <w:rsid w:val="00F2183B"/>
    <w:rsid w:val="00F233F9"/>
    <w:rsid w:val="00F24712"/>
    <w:rsid w:val="00F25DF2"/>
    <w:rsid w:val="00F2607F"/>
    <w:rsid w:val="00F30F6D"/>
    <w:rsid w:val="00F31C0B"/>
    <w:rsid w:val="00F31FAC"/>
    <w:rsid w:val="00F364DA"/>
    <w:rsid w:val="00F37F33"/>
    <w:rsid w:val="00F41B4E"/>
    <w:rsid w:val="00F44421"/>
    <w:rsid w:val="00F45937"/>
    <w:rsid w:val="00F53DED"/>
    <w:rsid w:val="00F5451C"/>
    <w:rsid w:val="00F5786F"/>
    <w:rsid w:val="00F57D24"/>
    <w:rsid w:val="00F611EC"/>
    <w:rsid w:val="00F61318"/>
    <w:rsid w:val="00F62C28"/>
    <w:rsid w:val="00F65295"/>
    <w:rsid w:val="00F666D1"/>
    <w:rsid w:val="00F67B33"/>
    <w:rsid w:val="00F72DB8"/>
    <w:rsid w:val="00F72DDF"/>
    <w:rsid w:val="00F73977"/>
    <w:rsid w:val="00F771A9"/>
    <w:rsid w:val="00F800AD"/>
    <w:rsid w:val="00F81AFC"/>
    <w:rsid w:val="00F86220"/>
    <w:rsid w:val="00F87FEA"/>
    <w:rsid w:val="00F936FC"/>
    <w:rsid w:val="00F946E2"/>
    <w:rsid w:val="00F94D92"/>
    <w:rsid w:val="00F950A5"/>
    <w:rsid w:val="00F9706F"/>
    <w:rsid w:val="00F97E64"/>
    <w:rsid w:val="00FA2F30"/>
    <w:rsid w:val="00FA6F0D"/>
    <w:rsid w:val="00FB03D8"/>
    <w:rsid w:val="00FB0A07"/>
    <w:rsid w:val="00FB2DD2"/>
    <w:rsid w:val="00FB3A2C"/>
    <w:rsid w:val="00FB418F"/>
    <w:rsid w:val="00FB51E0"/>
    <w:rsid w:val="00FB578E"/>
    <w:rsid w:val="00FB63E3"/>
    <w:rsid w:val="00FB716E"/>
    <w:rsid w:val="00FC3BDC"/>
    <w:rsid w:val="00FC670A"/>
    <w:rsid w:val="00FD2AF8"/>
    <w:rsid w:val="00FD2C92"/>
    <w:rsid w:val="00FD4ED0"/>
    <w:rsid w:val="00FD7DAD"/>
    <w:rsid w:val="00FE05C7"/>
    <w:rsid w:val="00FE218B"/>
    <w:rsid w:val="00FE31F0"/>
    <w:rsid w:val="00FE41BB"/>
    <w:rsid w:val="00FE4437"/>
    <w:rsid w:val="00FE4C1E"/>
    <w:rsid w:val="00FE546B"/>
    <w:rsid w:val="00FE56E5"/>
    <w:rsid w:val="00FE573F"/>
    <w:rsid w:val="00FE6640"/>
    <w:rsid w:val="00FE70E1"/>
    <w:rsid w:val="00FF0754"/>
    <w:rsid w:val="00FF088C"/>
    <w:rsid w:val="00FF2AAC"/>
    <w:rsid w:val="00FF306B"/>
    <w:rsid w:val="00FF36E0"/>
    <w:rsid w:val="00FF3AD2"/>
    <w:rsid w:val="00FF3F6B"/>
    <w:rsid w:val="00FF5AB9"/>
    <w:rsid w:val="00FF70BA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2BF39C"/>
  <w15:docId w15:val="{80D709D4-0BC7-41A6-B8F8-94D8887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77"/>
  </w:style>
  <w:style w:type="paragraph" w:styleId="Footer">
    <w:name w:val="footer"/>
    <w:basedOn w:val="Normal"/>
    <w:link w:val="Foot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77"/>
  </w:style>
  <w:style w:type="table" w:styleId="TableGrid">
    <w:name w:val="Table Grid"/>
    <w:basedOn w:val="TableNormal"/>
    <w:uiPriority w:val="39"/>
    <w:rsid w:val="001432A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7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09C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2B1430"/>
  </w:style>
  <w:style w:type="character" w:styleId="Hyperlink">
    <w:name w:val="Hyperlink"/>
    <w:basedOn w:val="DefaultParagraphFont"/>
    <w:uiPriority w:val="99"/>
    <w:unhideWhenUsed/>
    <w:rsid w:val="002B1430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2B1430"/>
  </w:style>
  <w:style w:type="character" w:styleId="FollowedHyperlink">
    <w:name w:val="FollowedHyperlink"/>
    <w:basedOn w:val="DefaultParagraphFont"/>
    <w:uiPriority w:val="99"/>
    <w:semiHidden/>
    <w:unhideWhenUsed/>
    <w:rsid w:val="002B32BF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1706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70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tity/classifications/icd/en/bluebook.pdf?ua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isstonl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matherapysociety.org/Case-Conceptualization-Trans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pps.who.int/classifications/icd10/browse/2016/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9FF3EA-B0CB-47BC-B433-620678255B5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C4C2-6F53-454C-A717-F7A0B56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PRACTICE</Company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CONWAY;JEFFREY YOUNG</dc:creator>
  <cp:lastModifiedBy>Tijana Mirovic</cp:lastModifiedBy>
  <cp:revision>6</cp:revision>
  <cp:lastPrinted>2018-01-15T06:41:00Z</cp:lastPrinted>
  <dcterms:created xsi:type="dcterms:W3CDTF">2019-06-24T11:54:00Z</dcterms:created>
  <dcterms:modified xsi:type="dcterms:W3CDTF">2019-11-12T17:50:00Z</dcterms:modified>
</cp:coreProperties>
</file>